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45" w:rsidRPr="007A47C8" w:rsidRDefault="002C3345" w:rsidP="007A47C8">
      <w:pPr>
        <w:spacing w:after="0" w:line="240" w:lineRule="auto"/>
        <w:jc w:val="right"/>
        <w:rPr>
          <w:rFonts w:ascii="Times New Roman" w:hAnsi="Times New Roman" w:cs="Times New Roman"/>
          <w:color w:val="000000"/>
          <w:sz w:val="28"/>
          <w:szCs w:val="28"/>
          <w:shd w:val="clear" w:color="auto" w:fill="FFFFFF"/>
        </w:rPr>
      </w:pPr>
      <w:bookmarkStart w:id="0" w:name="_GoBack"/>
      <w:bookmarkEnd w:id="0"/>
      <w:r w:rsidRPr="007A47C8">
        <w:rPr>
          <w:rFonts w:ascii="Times New Roman" w:hAnsi="Times New Roman" w:cs="Times New Roman"/>
          <w:color w:val="000000"/>
          <w:sz w:val="28"/>
          <w:szCs w:val="28"/>
          <w:shd w:val="clear" w:color="auto" w:fill="FFFFFF"/>
        </w:rPr>
        <w:t>проект</w:t>
      </w:r>
    </w:p>
    <w:p w:rsidR="002C3345" w:rsidRPr="007A47C8" w:rsidRDefault="002C3345" w:rsidP="007A47C8">
      <w:pPr>
        <w:spacing w:after="0" w:line="240" w:lineRule="auto"/>
        <w:jc w:val="center"/>
        <w:rPr>
          <w:rFonts w:ascii="Times New Roman" w:hAnsi="Times New Roman" w:cs="Times New Roman"/>
          <w:color w:val="000000"/>
          <w:sz w:val="28"/>
          <w:szCs w:val="28"/>
          <w:shd w:val="clear" w:color="auto" w:fill="FFFFFF"/>
        </w:rPr>
      </w:pPr>
    </w:p>
    <w:p w:rsidR="00CE4F40" w:rsidRPr="007A47C8" w:rsidRDefault="00343C90" w:rsidP="007A47C8">
      <w:pPr>
        <w:spacing w:after="0" w:line="240" w:lineRule="auto"/>
        <w:jc w:val="center"/>
        <w:rPr>
          <w:rFonts w:ascii="Times New Roman" w:hAnsi="Times New Roman" w:cs="Times New Roman"/>
          <w:b/>
          <w:color w:val="000000"/>
          <w:sz w:val="28"/>
          <w:szCs w:val="28"/>
          <w:shd w:val="clear" w:color="auto" w:fill="FFFFFF"/>
        </w:rPr>
      </w:pPr>
      <w:r w:rsidRPr="007A47C8">
        <w:rPr>
          <w:rFonts w:ascii="Times New Roman" w:hAnsi="Times New Roman" w:cs="Times New Roman"/>
          <w:b/>
          <w:color w:val="000000"/>
          <w:sz w:val="28"/>
          <w:szCs w:val="28"/>
          <w:shd w:val="clear" w:color="auto" w:fill="FFFFFF"/>
        </w:rPr>
        <w:t xml:space="preserve">Предложения </w:t>
      </w:r>
      <w:r w:rsidR="005D1C9A" w:rsidRPr="007A47C8">
        <w:rPr>
          <w:rFonts w:ascii="Times New Roman" w:hAnsi="Times New Roman" w:cs="Times New Roman"/>
          <w:b/>
          <w:color w:val="1D1D1D"/>
          <w:sz w:val="28"/>
          <w:szCs w:val="28"/>
        </w:rPr>
        <w:t>Совета при Президенте по развитию гражданского общества и правам человека</w:t>
      </w:r>
      <w:r w:rsidR="005D1C9A" w:rsidRPr="007A47C8">
        <w:rPr>
          <w:rFonts w:ascii="Times New Roman" w:hAnsi="Times New Roman" w:cs="Times New Roman"/>
          <w:b/>
          <w:bCs/>
          <w:color w:val="1D1D1D"/>
          <w:sz w:val="28"/>
          <w:szCs w:val="28"/>
        </w:rPr>
        <w:t xml:space="preserve"> </w:t>
      </w:r>
      <w:r w:rsidRPr="007A47C8">
        <w:rPr>
          <w:rFonts w:ascii="Times New Roman" w:hAnsi="Times New Roman" w:cs="Times New Roman"/>
          <w:b/>
          <w:color w:val="000000"/>
          <w:sz w:val="28"/>
          <w:szCs w:val="28"/>
          <w:shd w:val="clear" w:color="auto" w:fill="FFFFFF"/>
        </w:rPr>
        <w:t>о дополнительных мерах поддержки некоммерческих неправительственных организаций, участвующих в развитии институтов гражданского общества и реализующих социально значимые проекты</w:t>
      </w:r>
    </w:p>
    <w:p w:rsidR="00343C90" w:rsidRPr="007A47C8" w:rsidRDefault="00343C90" w:rsidP="007A47C8">
      <w:pPr>
        <w:spacing w:after="0" w:line="240" w:lineRule="auto"/>
        <w:jc w:val="center"/>
        <w:rPr>
          <w:rFonts w:ascii="Times New Roman" w:hAnsi="Times New Roman" w:cs="Times New Roman"/>
          <w:color w:val="000000"/>
          <w:sz w:val="28"/>
          <w:szCs w:val="28"/>
          <w:shd w:val="clear" w:color="auto" w:fill="FFFFFF"/>
        </w:rPr>
      </w:pPr>
    </w:p>
    <w:p w:rsidR="00343C90" w:rsidRPr="007A47C8" w:rsidRDefault="005D1C9A" w:rsidP="007A47C8">
      <w:pPr>
        <w:pStyle w:val="1"/>
        <w:spacing w:before="0" w:beforeAutospacing="0" w:after="0" w:afterAutospacing="0"/>
        <w:jc w:val="center"/>
        <w:rPr>
          <w:b w:val="0"/>
          <w:bCs w:val="0"/>
          <w:color w:val="1D1D1D"/>
          <w:sz w:val="28"/>
          <w:szCs w:val="28"/>
        </w:rPr>
      </w:pPr>
      <w:r w:rsidRPr="007A47C8">
        <w:rPr>
          <w:b w:val="0"/>
          <w:color w:val="000000"/>
          <w:sz w:val="28"/>
          <w:szCs w:val="28"/>
          <w:shd w:val="clear" w:color="auto" w:fill="FFFFFF"/>
        </w:rPr>
        <w:t>(в</w:t>
      </w:r>
      <w:r w:rsidR="00343C90" w:rsidRPr="007A47C8">
        <w:rPr>
          <w:b w:val="0"/>
          <w:color w:val="000000"/>
          <w:sz w:val="28"/>
          <w:szCs w:val="28"/>
          <w:shd w:val="clear" w:color="auto" w:fill="FFFFFF"/>
        </w:rPr>
        <w:t xml:space="preserve"> рамках исполнения п. </w:t>
      </w:r>
      <w:smartTag w:uri="urn:schemas-microsoft-com:office:smarttags" w:element="metricconverter">
        <w:smartTagPr>
          <w:attr w:name="ProductID" w:val="1 г"/>
        </w:smartTagPr>
        <w:r w:rsidR="00343C90" w:rsidRPr="007A47C8">
          <w:rPr>
            <w:b w:val="0"/>
            <w:color w:val="000000"/>
            <w:sz w:val="28"/>
            <w:szCs w:val="28"/>
            <w:shd w:val="clear" w:color="auto" w:fill="FFFFFF"/>
          </w:rPr>
          <w:t>1 г</w:t>
        </w:r>
      </w:smartTag>
      <w:r w:rsidR="00343C90" w:rsidRPr="007A47C8">
        <w:rPr>
          <w:b w:val="0"/>
          <w:color w:val="000000"/>
          <w:sz w:val="28"/>
          <w:szCs w:val="28"/>
          <w:shd w:val="clear" w:color="auto" w:fill="FFFFFF"/>
        </w:rPr>
        <w:t xml:space="preserve"> </w:t>
      </w:r>
      <w:r w:rsidR="00343C90" w:rsidRPr="007A47C8">
        <w:rPr>
          <w:b w:val="0"/>
          <w:color w:val="1D1D1D"/>
          <w:sz w:val="28"/>
          <w:szCs w:val="28"/>
        </w:rPr>
        <w:t>Перечня поручений по итогам заседания Совета при Президенте по развитию гражданского общества и правам человека</w:t>
      </w:r>
      <w:r w:rsidR="00343C90" w:rsidRPr="007A47C8">
        <w:rPr>
          <w:b w:val="0"/>
          <w:bCs w:val="0"/>
          <w:color w:val="1D1D1D"/>
          <w:sz w:val="28"/>
          <w:szCs w:val="28"/>
        </w:rPr>
        <w:t xml:space="preserve"> состоявшегося </w:t>
      </w:r>
      <w:smartTag w:uri="urn:schemas-microsoft-com:office:smarttags" w:element="date">
        <w:smartTagPr>
          <w:attr w:name="Year" w:val="2014"/>
          <w:attr w:name="Day" w:val="14"/>
          <w:attr w:name="Month" w:val="10"/>
          <w:attr w:name="ls" w:val="trans"/>
        </w:smartTagPr>
        <w:r w:rsidR="00343C90" w:rsidRPr="007A47C8">
          <w:rPr>
            <w:b w:val="0"/>
            <w:bCs w:val="0"/>
            <w:color w:val="1D1D1D"/>
            <w:sz w:val="28"/>
            <w:szCs w:val="28"/>
          </w:rPr>
          <w:t>14 октября 2014 года</w:t>
        </w:r>
      </w:smartTag>
      <w:r w:rsidRPr="007A47C8">
        <w:rPr>
          <w:b w:val="0"/>
          <w:bCs w:val="0"/>
          <w:color w:val="1D1D1D"/>
          <w:sz w:val="28"/>
          <w:szCs w:val="28"/>
        </w:rPr>
        <w:t>)</w:t>
      </w:r>
    </w:p>
    <w:p w:rsidR="005D1C9A" w:rsidRPr="007A47C8" w:rsidRDefault="005D1C9A" w:rsidP="007A47C8">
      <w:pPr>
        <w:pStyle w:val="1"/>
        <w:spacing w:before="0" w:beforeAutospacing="0" w:after="0" w:afterAutospacing="0"/>
        <w:jc w:val="center"/>
        <w:rPr>
          <w:b w:val="0"/>
          <w:bCs w:val="0"/>
          <w:color w:val="1D1D1D"/>
          <w:sz w:val="28"/>
          <w:szCs w:val="28"/>
        </w:rPr>
      </w:pPr>
    </w:p>
    <w:p w:rsidR="005D1C9A" w:rsidRPr="007A47C8" w:rsidRDefault="005D1C9A" w:rsidP="007A47C8">
      <w:pPr>
        <w:pStyle w:val="1"/>
        <w:spacing w:before="0" w:beforeAutospacing="0" w:after="0" w:afterAutospacing="0"/>
        <w:jc w:val="center"/>
        <w:rPr>
          <w:color w:val="1D1D1D"/>
          <w:sz w:val="28"/>
          <w:szCs w:val="28"/>
        </w:rPr>
      </w:pPr>
    </w:p>
    <w:p w:rsidR="00474C3D" w:rsidRPr="00A366F3" w:rsidRDefault="005E11A2" w:rsidP="007A47C8">
      <w:pPr>
        <w:pStyle w:val="1"/>
        <w:spacing w:before="0" w:beforeAutospacing="0" w:after="0" w:afterAutospacing="0"/>
        <w:ind w:firstLine="709"/>
        <w:jc w:val="both"/>
        <w:rPr>
          <w:color w:val="1D1D1D"/>
          <w:sz w:val="28"/>
          <w:szCs w:val="28"/>
        </w:rPr>
      </w:pPr>
      <w:r w:rsidRPr="00A366F3">
        <w:rPr>
          <w:color w:val="1D1D1D"/>
          <w:sz w:val="28"/>
          <w:szCs w:val="28"/>
        </w:rPr>
        <w:t xml:space="preserve">1. </w:t>
      </w:r>
      <w:r w:rsidR="00474C3D" w:rsidRPr="00A366F3">
        <w:rPr>
          <w:color w:val="1D1D1D"/>
          <w:sz w:val="28"/>
          <w:szCs w:val="28"/>
        </w:rPr>
        <w:t>В целях увеличение объема негосударственных инвестиций в СО НКО и повышени</w:t>
      </w:r>
      <w:r w:rsidR="002C3345" w:rsidRPr="00A366F3">
        <w:rPr>
          <w:color w:val="1D1D1D"/>
          <w:sz w:val="28"/>
          <w:szCs w:val="28"/>
        </w:rPr>
        <w:t>я</w:t>
      </w:r>
      <w:r w:rsidR="00474C3D" w:rsidRPr="00A366F3">
        <w:rPr>
          <w:color w:val="1D1D1D"/>
          <w:sz w:val="28"/>
          <w:szCs w:val="28"/>
        </w:rPr>
        <w:t xml:space="preserve"> их эффективности, а также стимулировани</w:t>
      </w:r>
      <w:r w:rsidR="002C3345" w:rsidRPr="00A366F3">
        <w:rPr>
          <w:color w:val="1D1D1D"/>
          <w:sz w:val="28"/>
          <w:szCs w:val="28"/>
        </w:rPr>
        <w:t>я</w:t>
      </w:r>
      <w:r w:rsidR="00474C3D" w:rsidRPr="00A366F3">
        <w:rPr>
          <w:color w:val="1D1D1D"/>
          <w:sz w:val="28"/>
          <w:szCs w:val="28"/>
        </w:rPr>
        <w:t xml:space="preserve"> негосударственных доноров</w:t>
      </w:r>
    </w:p>
    <w:p w:rsidR="005E11A2" w:rsidRDefault="005E11A2" w:rsidP="007A47C8">
      <w:pPr>
        <w:pStyle w:val="1"/>
        <w:spacing w:before="0" w:beforeAutospacing="0" w:after="0" w:afterAutospacing="0"/>
        <w:ind w:firstLine="709"/>
        <w:jc w:val="both"/>
        <w:rPr>
          <w:b w:val="0"/>
          <w:color w:val="1D1D1D"/>
          <w:sz w:val="28"/>
          <w:szCs w:val="28"/>
        </w:rPr>
      </w:pPr>
    </w:p>
    <w:p w:rsidR="00474C3D" w:rsidRPr="007A47C8" w:rsidRDefault="00474C3D" w:rsidP="007A47C8">
      <w:pPr>
        <w:pStyle w:val="1"/>
        <w:spacing w:before="0" w:beforeAutospacing="0" w:after="0" w:afterAutospacing="0"/>
        <w:ind w:firstLine="709"/>
        <w:jc w:val="both"/>
        <w:rPr>
          <w:b w:val="0"/>
          <w:sz w:val="28"/>
          <w:szCs w:val="28"/>
        </w:rPr>
      </w:pPr>
      <w:r w:rsidRPr="007A47C8">
        <w:rPr>
          <w:b w:val="0"/>
          <w:color w:val="1D1D1D"/>
          <w:sz w:val="28"/>
          <w:szCs w:val="28"/>
        </w:rPr>
        <w:t xml:space="preserve">1.1. </w:t>
      </w:r>
      <w:r w:rsidRPr="007A47C8">
        <w:rPr>
          <w:b w:val="0"/>
          <w:sz w:val="28"/>
          <w:szCs w:val="28"/>
        </w:rPr>
        <w:t xml:space="preserve">Разработать систему налогового стимулирования благотворительной деятельности бизнеса, </w:t>
      </w:r>
      <w:r w:rsidR="00F4415A">
        <w:rPr>
          <w:b w:val="0"/>
          <w:sz w:val="28"/>
          <w:szCs w:val="28"/>
        </w:rPr>
        <w:t>большая часть которых не предполагает</w:t>
      </w:r>
      <w:r w:rsidRPr="007A47C8">
        <w:rPr>
          <w:b w:val="0"/>
          <w:sz w:val="28"/>
          <w:szCs w:val="28"/>
        </w:rPr>
        <w:t xml:space="preserve"> выпадающих доходов бюджета</w:t>
      </w:r>
      <w:r w:rsidR="00D3407A" w:rsidRPr="007A47C8">
        <w:rPr>
          <w:b w:val="0"/>
          <w:sz w:val="28"/>
          <w:szCs w:val="28"/>
        </w:rPr>
        <w:t>:</w:t>
      </w:r>
    </w:p>
    <w:p w:rsidR="00474C3D" w:rsidRPr="007A47C8" w:rsidRDefault="00474C3D"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внести поправки в Федеральный закон от </w:t>
      </w:r>
      <w:smartTag w:uri="urn:schemas-microsoft-com:office:smarttags" w:element="date">
        <w:smartTagPr>
          <w:attr w:name="Year" w:val="1995"/>
          <w:attr w:name="Day" w:val="11"/>
          <w:attr w:name="Month" w:val="8"/>
          <w:attr w:name="ls" w:val="trans"/>
        </w:smartTagPr>
        <w:r w:rsidRPr="007A47C8">
          <w:rPr>
            <w:rFonts w:ascii="Times New Roman" w:hAnsi="Times New Roman" w:cs="Times New Roman"/>
            <w:sz w:val="28"/>
            <w:szCs w:val="28"/>
          </w:rPr>
          <w:t xml:space="preserve">11 августа </w:t>
        </w:r>
        <w:smartTag w:uri="urn:schemas-microsoft-com:office:smarttags" w:element="metricconverter">
          <w:smartTagPr>
            <w:attr w:name="ProductID" w:val="1995 г"/>
          </w:smartTagPr>
          <w:r w:rsidRPr="007A47C8">
            <w:rPr>
              <w:rFonts w:ascii="Times New Roman" w:hAnsi="Times New Roman" w:cs="Times New Roman"/>
              <w:sz w:val="28"/>
              <w:szCs w:val="28"/>
            </w:rPr>
            <w:t>1995 г</w:t>
          </w:r>
        </w:smartTag>
        <w:r w:rsidRPr="007A47C8">
          <w:rPr>
            <w:rFonts w:ascii="Times New Roman" w:hAnsi="Times New Roman" w:cs="Times New Roman"/>
            <w:sz w:val="28"/>
            <w:szCs w:val="28"/>
          </w:rPr>
          <w:t>.</w:t>
        </w:r>
      </w:smartTag>
      <w:r w:rsidRPr="007A47C8">
        <w:rPr>
          <w:rFonts w:ascii="Times New Roman" w:hAnsi="Times New Roman" w:cs="Times New Roman"/>
          <w:sz w:val="28"/>
          <w:szCs w:val="28"/>
        </w:rPr>
        <w:t xml:space="preserve"> N 135-ФЗ "О благотворительной деятельности и благотворительных организациях", предусматривающие признание пожертвований на формирование или пополнение целевого капитала некоммерческих организаций благотворительной деятельностью, если такие пожертвования осуществляются в целях, соответствующих целям благотворительной деятельности;</w:t>
      </w:r>
    </w:p>
    <w:p w:rsidR="00474C3D" w:rsidRPr="007A47C8" w:rsidRDefault="00474C3D"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внести изменения в статьи 270 и 274 части второй Налогового кодекса Российской Федерации», предусматривающие предоставление налогоплательщикам налога на прибыль организаций права уменьшить полученную в текущем налоговом периоде налогооблагаемую прибыль на сумму денежных средств, перечисленных налогоплательщиком некоммерческим организациям в виде пожертвований, в пределах действующего лимита расходов на иные виды рекламы, установленного абзацем пятым пункта 4 статьи 264 Налогового кодекса Российской Федерации (один процент выручки от реализации), и одного процента внереализационных доходов; </w:t>
      </w:r>
    </w:p>
    <w:p w:rsidR="00474C3D" w:rsidRPr="007A47C8" w:rsidRDefault="00474C3D"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устранить препятствия к безвозмездной передаче НКО товаров народного потребления в качестве гуманитарной помощи нуждающимся и приравнять налогообложение товарных пожертвований к налогообложению утилизации товаров народного потребления; </w:t>
      </w:r>
    </w:p>
    <w:p w:rsidR="005E11A2" w:rsidRDefault="00EE6765" w:rsidP="007A47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6765">
        <w:rPr>
          <w:rFonts w:ascii="Times New Roman" w:hAnsi="Times New Roman" w:cs="Times New Roman"/>
          <w:sz w:val="28"/>
          <w:szCs w:val="28"/>
        </w:rPr>
        <w:t xml:space="preserve">принять законопроект «О внесении изменений в главы 23 и 25 части второй Налогового кодекса Российской Федерации», предоставляющий налогоплательщику право поручить налоговому органу перечислить суммы налога, подлежащие возврату ему в связи с предоставлением налогового </w:t>
      </w:r>
      <w:r w:rsidRPr="00EE6765">
        <w:rPr>
          <w:rFonts w:ascii="Times New Roman" w:hAnsi="Times New Roman" w:cs="Times New Roman"/>
          <w:sz w:val="28"/>
          <w:szCs w:val="28"/>
        </w:rPr>
        <w:lastRenderedPageBreak/>
        <w:t>вычета в связи с совершенным пожертвованием, организации (организациям) – получателю (получателям) основного пожертвования</w:t>
      </w:r>
    </w:p>
    <w:p w:rsidR="00EE6765" w:rsidRDefault="00EE6765" w:rsidP="007A47C8">
      <w:pPr>
        <w:pStyle w:val="a3"/>
        <w:ind w:firstLine="709"/>
        <w:jc w:val="both"/>
        <w:rPr>
          <w:rFonts w:ascii="Times New Roman" w:hAnsi="Times New Roman" w:cs="Times New Roman"/>
          <w:sz w:val="28"/>
          <w:szCs w:val="28"/>
        </w:rPr>
      </w:pPr>
    </w:p>
    <w:p w:rsidR="00474C3D" w:rsidRPr="007A47C8" w:rsidRDefault="00474C3D"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1.2. Сформировать систему поощрения и морального стимулирования негосударственных доноров, в частности, корпоративных (награды, общественные статусы и др.), а также поощрения и тиражирования лучших практик, просвещения пока еще не вовлеченных в процесс социальных инвестиций российских компаний</w:t>
      </w:r>
      <w:r w:rsidR="00D3407A" w:rsidRPr="007A47C8">
        <w:rPr>
          <w:rFonts w:ascii="Times New Roman" w:hAnsi="Times New Roman" w:cs="Times New Roman"/>
          <w:sz w:val="28"/>
          <w:szCs w:val="28"/>
        </w:rPr>
        <w:t>:</w:t>
      </w:r>
    </w:p>
    <w:p w:rsidR="00474C3D" w:rsidRPr="007A47C8" w:rsidRDefault="00474C3D" w:rsidP="005E11A2">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ввести должность чиновника высокого уровня, ответственного за формирование государственной политики в сфере корпоративной социальной ответственности и благотворительности, за разработку и внедрение государственной Концепции содействия развитию корпоративной социальной ответственности и социальных инвестиций;</w:t>
      </w:r>
    </w:p>
    <w:p w:rsidR="00474C3D" w:rsidRPr="007A47C8" w:rsidRDefault="00474C3D" w:rsidP="005E11A2">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обязать государственные СМИ, в первую очередь, телеканалы, регулярно освещать деятельность социальных инвесторов и СО НКО, реализуемые ими проекты;</w:t>
      </w:r>
    </w:p>
    <w:p w:rsidR="00474C3D" w:rsidRPr="007A47C8" w:rsidRDefault="00474C3D" w:rsidP="005E11A2">
      <w:pPr>
        <w:pStyle w:val="xmsonormal"/>
        <w:shd w:val="clear" w:color="auto" w:fill="FFFFFF"/>
        <w:spacing w:before="0" w:beforeAutospacing="0" w:after="0" w:afterAutospacing="0"/>
        <w:ind w:firstLine="709"/>
        <w:jc w:val="both"/>
        <w:rPr>
          <w:rFonts w:eastAsiaTheme="minorHAnsi"/>
          <w:sz w:val="28"/>
          <w:szCs w:val="28"/>
          <w:lang w:eastAsia="en-US"/>
        </w:rPr>
      </w:pPr>
      <w:r w:rsidRPr="007A47C8">
        <w:rPr>
          <w:rFonts w:eastAsiaTheme="minorHAnsi"/>
          <w:sz w:val="28"/>
          <w:szCs w:val="28"/>
          <w:lang w:eastAsia="en-US"/>
        </w:rPr>
        <w:t>- обеспечить скорейшее принятие государственной Концепции развития публичной нефинансовой отчетности в РФ, которая не только стимулирует компании рассказывать обществу о своей социальной ответственности, но и совершенствовать свою деятельность в этой сфере</w:t>
      </w:r>
      <w:r w:rsidR="00D3407A" w:rsidRPr="007A47C8">
        <w:rPr>
          <w:rFonts w:eastAsiaTheme="minorHAnsi"/>
          <w:sz w:val="28"/>
          <w:szCs w:val="28"/>
          <w:lang w:eastAsia="en-US"/>
        </w:rPr>
        <w:t xml:space="preserve">, разработанной </w:t>
      </w:r>
      <w:r w:rsidRPr="007A47C8">
        <w:rPr>
          <w:rFonts w:eastAsiaTheme="minorHAnsi"/>
          <w:sz w:val="28"/>
          <w:szCs w:val="28"/>
          <w:lang w:eastAsia="en-US"/>
        </w:rPr>
        <w:t>Министерство</w:t>
      </w:r>
      <w:r w:rsidR="00D3407A" w:rsidRPr="007A47C8">
        <w:rPr>
          <w:rFonts w:eastAsiaTheme="minorHAnsi"/>
          <w:sz w:val="28"/>
          <w:szCs w:val="28"/>
          <w:lang w:eastAsia="en-US"/>
        </w:rPr>
        <w:t>м</w:t>
      </w:r>
      <w:r w:rsidRPr="007A47C8">
        <w:rPr>
          <w:rFonts w:eastAsiaTheme="minorHAnsi"/>
          <w:sz w:val="28"/>
          <w:szCs w:val="28"/>
          <w:lang w:eastAsia="en-US"/>
        </w:rPr>
        <w:t xml:space="preserve"> экономического развития РФ </w:t>
      </w:r>
      <w:r w:rsidR="00D3407A" w:rsidRPr="007A47C8">
        <w:rPr>
          <w:rFonts w:eastAsiaTheme="minorHAnsi"/>
          <w:sz w:val="28"/>
          <w:szCs w:val="28"/>
          <w:lang w:eastAsia="en-US"/>
        </w:rPr>
        <w:t>в 2013 году</w:t>
      </w:r>
      <w:r w:rsidRPr="007A47C8">
        <w:rPr>
          <w:rFonts w:eastAsiaTheme="minorHAnsi"/>
          <w:sz w:val="28"/>
          <w:szCs w:val="28"/>
          <w:lang w:eastAsia="en-US"/>
        </w:rPr>
        <w:t>.</w:t>
      </w:r>
    </w:p>
    <w:p w:rsidR="005E11A2" w:rsidRDefault="005E11A2" w:rsidP="007A47C8">
      <w:pPr>
        <w:pStyle w:val="a3"/>
        <w:ind w:firstLine="709"/>
        <w:jc w:val="both"/>
        <w:rPr>
          <w:rFonts w:ascii="Times New Roman" w:hAnsi="Times New Roman" w:cs="Times New Roman"/>
          <w:sz w:val="28"/>
          <w:szCs w:val="28"/>
        </w:rPr>
      </w:pP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1.3.</w:t>
      </w:r>
      <w:r w:rsidR="00474C3D" w:rsidRPr="007A47C8">
        <w:rPr>
          <w:rFonts w:ascii="Times New Roman" w:hAnsi="Times New Roman" w:cs="Times New Roman"/>
          <w:sz w:val="28"/>
          <w:szCs w:val="28"/>
        </w:rPr>
        <w:t xml:space="preserve"> </w:t>
      </w:r>
      <w:r w:rsidRPr="007A47C8">
        <w:rPr>
          <w:rFonts w:ascii="Times New Roman" w:hAnsi="Times New Roman" w:cs="Times New Roman"/>
          <w:sz w:val="28"/>
          <w:szCs w:val="28"/>
        </w:rPr>
        <w:t>П</w:t>
      </w:r>
      <w:r w:rsidR="00474C3D" w:rsidRPr="007A47C8">
        <w:rPr>
          <w:rFonts w:ascii="Times New Roman" w:hAnsi="Times New Roman" w:cs="Times New Roman"/>
          <w:sz w:val="28"/>
          <w:szCs w:val="28"/>
        </w:rPr>
        <w:t>овы</w:t>
      </w:r>
      <w:r w:rsidRPr="007A47C8">
        <w:rPr>
          <w:rFonts w:ascii="Times New Roman" w:hAnsi="Times New Roman" w:cs="Times New Roman"/>
          <w:sz w:val="28"/>
          <w:szCs w:val="28"/>
        </w:rPr>
        <w:t>сить</w:t>
      </w:r>
      <w:r w:rsidR="00474C3D" w:rsidRPr="007A47C8">
        <w:rPr>
          <w:rFonts w:ascii="Times New Roman" w:hAnsi="Times New Roman" w:cs="Times New Roman"/>
          <w:sz w:val="28"/>
          <w:szCs w:val="28"/>
        </w:rPr>
        <w:t xml:space="preserve"> привлекательност</w:t>
      </w:r>
      <w:r w:rsidRPr="007A47C8">
        <w:rPr>
          <w:rFonts w:ascii="Times New Roman" w:hAnsi="Times New Roman" w:cs="Times New Roman"/>
          <w:sz w:val="28"/>
          <w:szCs w:val="28"/>
        </w:rPr>
        <w:t>ь</w:t>
      </w:r>
      <w:r w:rsidR="00474C3D" w:rsidRPr="007A47C8">
        <w:rPr>
          <w:rFonts w:ascii="Times New Roman" w:hAnsi="Times New Roman" w:cs="Times New Roman"/>
          <w:sz w:val="28"/>
          <w:szCs w:val="28"/>
        </w:rPr>
        <w:t xml:space="preserve"> НКО как объекта социальных инвестиций для негосударственных доноров</w:t>
      </w:r>
      <w:r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w:t>
      </w:r>
      <w:r w:rsidR="00474C3D" w:rsidRPr="007A47C8">
        <w:rPr>
          <w:rFonts w:ascii="Times New Roman" w:hAnsi="Times New Roman" w:cs="Times New Roman"/>
          <w:sz w:val="28"/>
          <w:szCs w:val="28"/>
        </w:rPr>
        <w:t xml:space="preserve"> поддержать развитие социального предпринимательства (платной деятельности) в НКО, закрепив данный термин в законодательстве</w:t>
      </w:r>
      <w:r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w:t>
      </w:r>
      <w:r w:rsidR="00474C3D" w:rsidRPr="007A47C8">
        <w:rPr>
          <w:rFonts w:ascii="Times New Roman" w:hAnsi="Times New Roman" w:cs="Times New Roman"/>
          <w:sz w:val="28"/>
          <w:szCs w:val="28"/>
        </w:rPr>
        <w:t>устранить административные барьеры для ведения НКО деятельности, приносящейся доход, отменив требование ведения раздельного учета в случае, если НКО применяет упрощенную систему налогообложения</w:t>
      </w:r>
      <w:r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w:t>
      </w:r>
      <w:r w:rsidR="00474C3D" w:rsidRPr="007A47C8">
        <w:rPr>
          <w:rFonts w:ascii="Times New Roman" w:hAnsi="Times New Roman" w:cs="Times New Roman"/>
          <w:sz w:val="28"/>
          <w:szCs w:val="28"/>
        </w:rPr>
        <w:t xml:space="preserve"> обеспечить доступ НКО к инфраструктуре поддержки малого и среднего бизнеса, центрам поддержки предпринимательства</w:t>
      </w:r>
      <w:r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п</w:t>
      </w:r>
      <w:r w:rsidR="00474C3D" w:rsidRPr="007A47C8">
        <w:rPr>
          <w:rFonts w:ascii="Times New Roman" w:hAnsi="Times New Roman" w:cs="Times New Roman"/>
          <w:sz w:val="28"/>
          <w:szCs w:val="28"/>
        </w:rPr>
        <w:t>редусмотреть возможность создания центров инноваций в социальной сфере на базе действующих ресурсных центров НКО</w:t>
      </w:r>
      <w:r w:rsidRPr="007A47C8">
        <w:rPr>
          <w:rFonts w:ascii="Times New Roman" w:hAnsi="Times New Roman" w:cs="Times New Roman"/>
          <w:sz w:val="28"/>
          <w:szCs w:val="28"/>
        </w:rPr>
        <w:t>;</w:t>
      </w:r>
    </w:p>
    <w:p w:rsidR="00474C3D"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w:t>
      </w:r>
      <w:r w:rsidR="00474C3D" w:rsidRPr="007A47C8">
        <w:rPr>
          <w:rFonts w:ascii="Times New Roman" w:hAnsi="Times New Roman" w:cs="Times New Roman"/>
          <w:sz w:val="28"/>
          <w:szCs w:val="28"/>
        </w:rPr>
        <w:t>обеспечить реальный доступ СО НКО к государственному заказу, прозрачность конкурсных процедур и их результатов, а также общественный контроль в этой сфере</w:t>
      </w:r>
      <w:r w:rsidRPr="007A47C8">
        <w:rPr>
          <w:rFonts w:ascii="Times New Roman" w:hAnsi="Times New Roman" w:cs="Times New Roman"/>
          <w:sz w:val="28"/>
          <w:szCs w:val="28"/>
        </w:rPr>
        <w:t xml:space="preserve"> и </w:t>
      </w:r>
      <w:r w:rsidR="00474C3D" w:rsidRPr="007A47C8">
        <w:rPr>
          <w:rFonts w:ascii="Times New Roman" w:hAnsi="Times New Roman" w:cs="Times New Roman"/>
          <w:sz w:val="28"/>
          <w:szCs w:val="28"/>
        </w:rPr>
        <w:t>наделить соответствующими полномочиями общественные советы при органах исполнительной власти</w:t>
      </w:r>
      <w:r w:rsidRPr="007A47C8">
        <w:rPr>
          <w:rFonts w:ascii="Times New Roman" w:hAnsi="Times New Roman" w:cs="Times New Roman"/>
          <w:sz w:val="28"/>
          <w:szCs w:val="28"/>
        </w:rPr>
        <w:t>;</w:t>
      </w:r>
    </w:p>
    <w:p w:rsidR="00474C3D"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у</w:t>
      </w:r>
      <w:r w:rsidR="00474C3D" w:rsidRPr="007A47C8">
        <w:rPr>
          <w:rFonts w:ascii="Times New Roman" w:hAnsi="Times New Roman" w:cs="Times New Roman"/>
          <w:sz w:val="28"/>
          <w:szCs w:val="28"/>
        </w:rPr>
        <w:t xml:space="preserve">скорить утверждение и принятие Дорожной карты «Поддержка доступа организаций к предоставлению услуг в социальной сфере», разработанной Агентством стратегических инициатив совместно с Минэкономразвития РФ и внесенной в Правительство РФ </w:t>
      </w:r>
      <w:smartTag w:uri="urn:schemas-microsoft-com:office:smarttags" w:element="date">
        <w:smartTagPr>
          <w:attr w:name="Year" w:val="2014"/>
          <w:attr w:name="Day" w:val="1"/>
          <w:attr w:name="Month" w:val="12"/>
          <w:attr w:name="ls" w:val="trans"/>
        </w:smartTagPr>
        <w:r w:rsidR="00474C3D" w:rsidRPr="007A47C8">
          <w:rPr>
            <w:rFonts w:ascii="Times New Roman" w:hAnsi="Times New Roman" w:cs="Times New Roman"/>
            <w:sz w:val="28"/>
            <w:szCs w:val="28"/>
          </w:rPr>
          <w:t>1 декабря 2014 года</w:t>
        </w:r>
      </w:smartTag>
      <w:r w:rsidRPr="007A47C8">
        <w:rPr>
          <w:rFonts w:ascii="Times New Roman" w:hAnsi="Times New Roman" w:cs="Times New Roman"/>
          <w:sz w:val="28"/>
          <w:szCs w:val="28"/>
        </w:rPr>
        <w:t>;</w:t>
      </w:r>
      <w:r w:rsidR="00474C3D" w:rsidRPr="007A47C8">
        <w:rPr>
          <w:rFonts w:ascii="Times New Roman" w:hAnsi="Times New Roman" w:cs="Times New Roman"/>
          <w:sz w:val="28"/>
          <w:szCs w:val="28"/>
        </w:rPr>
        <w:t xml:space="preserve"> </w:t>
      </w:r>
    </w:p>
    <w:p w:rsidR="00474C3D"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w:t>
      </w:r>
      <w:r w:rsidR="00474C3D" w:rsidRPr="007A47C8">
        <w:rPr>
          <w:rFonts w:ascii="Times New Roman" w:hAnsi="Times New Roman" w:cs="Times New Roman"/>
          <w:sz w:val="28"/>
          <w:szCs w:val="28"/>
        </w:rPr>
        <w:t xml:space="preserve"> рассмотреть возможность введения дополнительных налоговых мер стимулирующего характера, в частности, льготы по налогу на прибыль и </w:t>
      </w:r>
      <w:r w:rsidR="00474C3D" w:rsidRPr="007A47C8">
        <w:rPr>
          <w:rFonts w:ascii="Times New Roman" w:hAnsi="Times New Roman" w:cs="Times New Roman"/>
          <w:sz w:val="28"/>
          <w:szCs w:val="28"/>
        </w:rPr>
        <w:lastRenderedPageBreak/>
        <w:t>НДС для НКО, занимающихся платной деятельностью (социальных предприятий).</w:t>
      </w:r>
    </w:p>
    <w:p w:rsidR="005E11A2" w:rsidRDefault="005E11A2" w:rsidP="007A47C8">
      <w:pPr>
        <w:pStyle w:val="a3"/>
        <w:ind w:firstLine="709"/>
        <w:jc w:val="both"/>
        <w:rPr>
          <w:rFonts w:ascii="Times New Roman" w:hAnsi="Times New Roman" w:cs="Times New Roman"/>
          <w:sz w:val="28"/>
          <w:szCs w:val="28"/>
        </w:rPr>
      </w:pP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1.4.</w:t>
      </w:r>
      <w:r w:rsidR="00474C3D" w:rsidRPr="007A47C8">
        <w:rPr>
          <w:rFonts w:ascii="Times New Roman" w:hAnsi="Times New Roman" w:cs="Times New Roman"/>
          <w:sz w:val="28"/>
          <w:szCs w:val="28"/>
        </w:rPr>
        <w:t xml:space="preserve"> </w:t>
      </w:r>
      <w:r w:rsidRPr="007A47C8">
        <w:rPr>
          <w:rFonts w:ascii="Times New Roman" w:hAnsi="Times New Roman" w:cs="Times New Roman"/>
          <w:sz w:val="28"/>
          <w:szCs w:val="28"/>
        </w:rPr>
        <w:t>С</w:t>
      </w:r>
      <w:r w:rsidR="00474C3D" w:rsidRPr="007A47C8">
        <w:rPr>
          <w:rFonts w:ascii="Times New Roman" w:hAnsi="Times New Roman" w:cs="Times New Roman"/>
          <w:sz w:val="28"/>
          <w:szCs w:val="28"/>
        </w:rPr>
        <w:t>тимулирова</w:t>
      </w:r>
      <w:r w:rsidRPr="007A47C8">
        <w:rPr>
          <w:rFonts w:ascii="Times New Roman" w:hAnsi="Times New Roman" w:cs="Times New Roman"/>
          <w:sz w:val="28"/>
          <w:szCs w:val="28"/>
        </w:rPr>
        <w:t>ть</w:t>
      </w:r>
      <w:r w:rsidR="00474C3D" w:rsidRPr="007A47C8">
        <w:rPr>
          <w:rFonts w:ascii="Times New Roman" w:hAnsi="Times New Roman" w:cs="Times New Roman"/>
          <w:sz w:val="28"/>
          <w:szCs w:val="28"/>
        </w:rPr>
        <w:t xml:space="preserve"> создани</w:t>
      </w:r>
      <w:r w:rsidRPr="007A47C8">
        <w:rPr>
          <w:rFonts w:ascii="Times New Roman" w:hAnsi="Times New Roman" w:cs="Times New Roman"/>
          <w:sz w:val="28"/>
          <w:szCs w:val="28"/>
        </w:rPr>
        <w:t>е</w:t>
      </w:r>
      <w:r w:rsidR="00474C3D" w:rsidRPr="007A47C8">
        <w:rPr>
          <w:rFonts w:ascii="Times New Roman" w:hAnsi="Times New Roman" w:cs="Times New Roman"/>
          <w:sz w:val="28"/>
          <w:szCs w:val="28"/>
        </w:rPr>
        <w:t xml:space="preserve"> новых НКО («старт-апов»)</w:t>
      </w:r>
      <w:r w:rsidR="00B61A03">
        <w:rPr>
          <w:rFonts w:ascii="Times New Roman" w:hAnsi="Times New Roman" w:cs="Times New Roman"/>
          <w:sz w:val="28"/>
          <w:szCs w:val="28"/>
        </w:rPr>
        <w:t xml:space="preserve"> и развитие инфраструктуры некоммерческого сектора</w:t>
      </w:r>
      <w:r w:rsidRPr="007A47C8">
        <w:rPr>
          <w:rFonts w:ascii="Times New Roman" w:hAnsi="Times New Roman" w:cs="Times New Roman"/>
          <w:sz w:val="28"/>
          <w:szCs w:val="28"/>
        </w:rPr>
        <w:t>:</w:t>
      </w:r>
    </w:p>
    <w:p w:rsidR="00C70AC6"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w:t>
      </w:r>
      <w:r w:rsidR="00474C3D" w:rsidRPr="007A47C8">
        <w:rPr>
          <w:rFonts w:ascii="Times New Roman" w:hAnsi="Times New Roman" w:cs="Times New Roman"/>
          <w:sz w:val="28"/>
          <w:szCs w:val="28"/>
        </w:rPr>
        <w:t xml:space="preserve"> </w:t>
      </w:r>
      <w:r w:rsidR="00C70AC6">
        <w:rPr>
          <w:rFonts w:ascii="Times New Roman" w:hAnsi="Times New Roman" w:cs="Times New Roman"/>
          <w:sz w:val="28"/>
          <w:szCs w:val="28"/>
        </w:rPr>
        <w:t>разработать и официально утвердить уполномоченным органом примерные уставы для НКО разных организационно-правовых форм;</w:t>
      </w:r>
    </w:p>
    <w:p w:rsidR="00D3407A" w:rsidRPr="007A47C8" w:rsidRDefault="00C70AC6" w:rsidP="007A47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4C3D" w:rsidRPr="007A47C8">
        <w:rPr>
          <w:rFonts w:ascii="Times New Roman" w:hAnsi="Times New Roman" w:cs="Times New Roman"/>
          <w:sz w:val="28"/>
          <w:szCs w:val="28"/>
        </w:rPr>
        <w:t>упростить систему регистрации, предусмотрев возможность заявительной формы в электронном виде с регистрацией по месту жительства</w:t>
      </w:r>
      <w:r w:rsidR="00D3407A"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н</w:t>
      </w:r>
      <w:r w:rsidR="00474C3D" w:rsidRPr="007A47C8">
        <w:rPr>
          <w:rFonts w:ascii="Times New Roman" w:hAnsi="Times New Roman" w:cs="Times New Roman"/>
          <w:sz w:val="28"/>
          <w:szCs w:val="28"/>
        </w:rPr>
        <w:t>а период становления НКО (до трех лет) упростить для них порядок отчетности и налогообложения в случае, если они не претендуют на особый налоговый статус, в том числе при незначительных однократных нарушениях ведения учета ограничиваться предупреждениями</w:t>
      </w:r>
      <w:r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w:t>
      </w:r>
      <w:r w:rsidR="00474C3D" w:rsidRPr="007A47C8">
        <w:rPr>
          <w:rFonts w:ascii="Times New Roman" w:hAnsi="Times New Roman" w:cs="Times New Roman"/>
          <w:sz w:val="28"/>
          <w:szCs w:val="28"/>
        </w:rPr>
        <w:t>предусмотреть отчетность и учет по аналогии с индивидуальными частными предпринимателями</w:t>
      </w:r>
      <w:r w:rsidRPr="007A47C8">
        <w:rPr>
          <w:rFonts w:ascii="Times New Roman" w:hAnsi="Times New Roman" w:cs="Times New Roman"/>
          <w:sz w:val="28"/>
          <w:szCs w:val="28"/>
        </w:rPr>
        <w:t xml:space="preserve"> для небольших НКО;</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привести процедуры регистрации, отчетности и добровольной ликвидации в соответствие с теми, которые предусмотрены для малого бизнеса</w:t>
      </w:r>
      <w:r w:rsidR="00B61A03">
        <w:rPr>
          <w:rFonts w:ascii="Times New Roman" w:hAnsi="Times New Roman" w:cs="Times New Roman"/>
          <w:sz w:val="28"/>
          <w:szCs w:val="28"/>
        </w:rPr>
        <w:t>,</w:t>
      </w:r>
      <w:r w:rsidRPr="007A47C8">
        <w:rPr>
          <w:rFonts w:ascii="Times New Roman" w:hAnsi="Times New Roman" w:cs="Times New Roman"/>
          <w:sz w:val="28"/>
          <w:szCs w:val="28"/>
        </w:rPr>
        <w:t xml:space="preserve"> д</w:t>
      </w:r>
      <w:r w:rsidR="00474C3D" w:rsidRPr="007A47C8">
        <w:rPr>
          <w:rFonts w:ascii="Times New Roman" w:hAnsi="Times New Roman" w:cs="Times New Roman"/>
          <w:sz w:val="28"/>
          <w:szCs w:val="28"/>
        </w:rPr>
        <w:t>ля НКО, не претендующих на особый налоговый статус, который планируется предоставлять социально ориентированным организациям</w:t>
      </w:r>
      <w:r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в</w:t>
      </w:r>
      <w:r w:rsidR="00474C3D" w:rsidRPr="007A47C8">
        <w:rPr>
          <w:rFonts w:ascii="Times New Roman" w:hAnsi="Times New Roman" w:cs="Times New Roman"/>
          <w:sz w:val="28"/>
          <w:szCs w:val="28"/>
        </w:rPr>
        <w:t>недрять программы государственной финансовой поддержки начинающих НКО на уровне субъектов РФ и муниципалитетов</w:t>
      </w:r>
      <w:r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о</w:t>
      </w:r>
      <w:r w:rsidR="00474C3D" w:rsidRPr="007A47C8">
        <w:rPr>
          <w:rFonts w:ascii="Times New Roman" w:hAnsi="Times New Roman" w:cs="Times New Roman"/>
          <w:sz w:val="28"/>
          <w:szCs w:val="28"/>
        </w:rPr>
        <w:t>тказаться от 10-процентного секвестирования Программы поддержки СО НКО, реализуемой Минэкономразвития РФ в целях развития инфраструктуры некоммерческого сектора</w:t>
      </w:r>
      <w:r w:rsidRPr="007A47C8">
        <w:rPr>
          <w:rFonts w:ascii="Times New Roman" w:hAnsi="Times New Roman" w:cs="Times New Roman"/>
          <w:sz w:val="28"/>
          <w:szCs w:val="28"/>
        </w:rPr>
        <w:t xml:space="preserve"> и рассмотреть возможность</w:t>
      </w:r>
      <w:r w:rsidR="00474C3D" w:rsidRPr="007A47C8">
        <w:rPr>
          <w:rFonts w:ascii="Times New Roman" w:hAnsi="Times New Roman" w:cs="Times New Roman"/>
          <w:sz w:val="28"/>
          <w:szCs w:val="28"/>
        </w:rPr>
        <w:t xml:space="preserve"> увеличени</w:t>
      </w:r>
      <w:r w:rsidRPr="007A47C8">
        <w:rPr>
          <w:rFonts w:ascii="Times New Roman" w:hAnsi="Times New Roman" w:cs="Times New Roman"/>
          <w:sz w:val="28"/>
          <w:szCs w:val="28"/>
        </w:rPr>
        <w:t>я</w:t>
      </w:r>
      <w:r w:rsidR="00474C3D" w:rsidRPr="007A47C8">
        <w:rPr>
          <w:rFonts w:ascii="Times New Roman" w:hAnsi="Times New Roman" w:cs="Times New Roman"/>
          <w:sz w:val="28"/>
          <w:szCs w:val="28"/>
        </w:rPr>
        <w:t xml:space="preserve"> финансирования данной программы не менее, чем на 10 процентов</w:t>
      </w:r>
      <w:r w:rsidRPr="007A47C8">
        <w:rPr>
          <w:rFonts w:ascii="Times New Roman" w:hAnsi="Times New Roman" w:cs="Times New Roman"/>
          <w:sz w:val="28"/>
          <w:szCs w:val="28"/>
        </w:rPr>
        <w:t xml:space="preserve"> в качестве антикризисной меры;</w:t>
      </w:r>
    </w:p>
    <w:p w:rsidR="00474C3D"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с</w:t>
      </w:r>
      <w:r w:rsidR="00474C3D" w:rsidRPr="007A47C8">
        <w:rPr>
          <w:rFonts w:ascii="Times New Roman" w:hAnsi="Times New Roman" w:cs="Times New Roman"/>
          <w:sz w:val="28"/>
          <w:szCs w:val="28"/>
        </w:rPr>
        <w:t>оздавать программы поддержки инфраструктуры НКО в субъектах РФ.</w:t>
      </w:r>
    </w:p>
    <w:p w:rsidR="005E11A2" w:rsidRDefault="005E11A2" w:rsidP="007A47C8">
      <w:pPr>
        <w:pStyle w:val="a3"/>
        <w:ind w:firstLine="709"/>
        <w:jc w:val="both"/>
        <w:rPr>
          <w:rFonts w:ascii="Times New Roman" w:hAnsi="Times New Roman" w:cs="Times New Roman"/>
          <w:sz w:val="28"/>
          <w:szCs w:val="28"/>
        </w:rPr>
      </w:pP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1.5.</w:t>
      </w:r>
      <w:r w:rsidR="00474C3D" w:rsidRPr="007A47C8">
        <w:rPr>
          <w:rFonts w:ascii="Times New Roman" w:hAnsi="Times New Roman" w:cs="Times New Roman"/>
          <w:sz w:val="28"/>
          <w:szCs w:val="28"/>
        </w:rPr>
        <w:t xml:space="preserve"> Развива</w:t>
      </w:r>
      <w:r w:rsidRPr="007A47C8">
        <w:rPr>
          <w:rFonts w:ascii="Times New Roman" w:hAnsi="Times New Roman" w:cs="Times New Roman"/>
          <w:sz w:val="28"/>
          <w:szCs w:val="28"/>
        </w:rPr>
        <w:t>ть культуру оценки проектов НКО:</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в</w:t>
      </w:r>
      <w:r w:rsidR="00474C3D" w:rsidRPr="007A47C8">
        <w:rPr>
          <w:rFonts w:ascii="Times New Roman" w:hAnsi="Times New Roman" w:cs="Times New Roman"/>
          <w:sz w:val="28"/>
          <w:szCs w:val="28"/>
        </w:rPr>
        <w:t>вести обязательное проведение независимой оценки проектов и публикацию их результатов в случае, если проекты финансируются из государственных источников</w:t>
      </w:r>
      <w:r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о</w:t>
      </w:r>
      <w:r w:rsidR="00474C3D" w:rsidRPr="007A47C8">
        <w:rPr>
          <w:rFonts w:ascii="Times New Roman" w:hAnsi="Times New Roman" w:cs="Times New Roman"/>
          <w:sz w:val="28"/>
          <w:szCs w:val="28"/>
        </w:rPr>
        <w:t>рганизациям – операторам президентских грантов публик</w:t>
      </w:r>
      <w:r w:rsidRPr="007A47C8">
        <w:rPr>
          <w:rFonts w:ascii="Times New Roman" w:hAnsi="Times New Roman" w:cs="Times New Roman"/>
          <w:sz w:val="28"/>
          <w:szCs w:val="28"/>
        </w:rPr>
        <w:t>овать</w:t>
      </w:r>
      <w:r w:rsidR="00474C3D" w:rsidRPr="007A47C8">
        <w:rPr>
          <w:rFonts w:ascii="Times New Roman" w:hAnsi="Times New Roman" w:cs="Times New Roman"/>
          <w:sz w:val="28"/>
          <w:szCs w:val="28"/>
        </w:rPr>
        <w:t xml:space="preserve"> в публичном пространстве перечни всех поданных на конкурсы и поддержанных проектов, а также отчеты об их реализации, выделенных средствах</w:t>
      </w:r>
      <w:r w:rsidRPr="007A47C8">
        <w:rPr>
          <w:rFonts w:ascii="Times New Roman" w:hAnsi="Times New Roman" w:cs="Times New Roman"/>
          <w:sz w:val="28"/>
          <w:szCs w:val="28"/>
        </w:rPr>
        <w:t>;</w:t>
      </w:r>
    </w:p>
    <w:p w:rsidR="00D3407A"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с</w:t>
      </w:r>
      <w:r w:rsidR="00474C3D" w:rsidRPr="007A47C8">
        <w:rPr>
          <w:rFonts w:ascii="Times New Roman" w:hAnsi="Times New Roman" w:cs="Times New Roman"/>
          <w:sz w:val="28"/>
          <w:szCs w:val="28"/>
        </w:rPr>
        <w:t>пособствовать совершенствованию системы открытых данных министерств социального блока, в том числе с участием НКО</w:t>
      </w:r>
      <w:r w:rsidRPr="007A47C8">
        <w:rPr>
          <w:rFonts w:ascii="Times New Roman" w:hAnsi="Times New Roman" w:cs="Times New Roman"/>
          <w:sz w:val="28"/>
          <w:szCs w:val="28"/>
        </w:rPr>
        <w:t>;</w:t>
      </w:r>
    </w:p>
    <w:p w:rsidR="00474C3D"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w:t>
      </w:r>
      <w:r w:rsidR="00474C3D" w:rsidRPr="007A47C8">
        <w:rPr>
          <w:rFonts w:ascii="Times New Roman" w:hAnsi="Times New Roman" w:cs="Times New Roman"/>
          <w:sz w:val="28"/>
          <w:szCs w:val="28"/>
        </w:rPr>
        <w:t xml:space="preserve">привлекать НКО к использованию открытых данных для оценки результатов их собственных проектов. </w:t>
      </w:r>
    </w:p>
    <w:p w:rsidR="00474C3D" w:rsidRPr="007A47C8" w:rsidRDefault="00474C3D" w:rsidP="007A47C8">
      <w:pPr>
        <w:pStyle w:val="a3"/>
        <w:ind w:firstLine="709"/>
        <w:jc w:val="both"/>
        <w:rPr>
          <w:rFonts w:ascii="Times New Roman" w:hAnsi="Times New Roman" w:cs="Times New Roman"/>
          <w:sz w:val="28"/>
          <w:szCs w:val="28"/>
        </w:rPr>
      </w:pPr>
    </w:p>
    <w:p w:rsidR="00246470" w:rsidRPr="007A47C8" w:rsidRDefault="00D3407A"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1.6. Обеспечить </w:t>
      </w:r>
      <w:r w:rsidR="00474C3D" w:rsidRPr="007A47C8">
        <w:rPr>
          <w:rFonts w:ascii="Times New Roman" w:hAnsi="Times New Roman" w:cs="Times New Roman"/>
          <w:sz w:val="28"/>
          <w:szCs w:val="28"/>
        </w:rPr>
        <w:t>системно</w:t>
      </w:r>
      <w:r w:rsidRPr="007A47C8">
        <w:rPr>
          <w:rFonts w:ascii="Times New Roman" w:hAnsi="Times New Roman" w:cs="Times New Roman"/>
          <w:sz w:val="28"/>
          <w:szCs w:val="28"/>
        </w:rPr>
        <w:t>е</w:t>
      </w:r>
      <w:r w:rsidR="00474C3D" w:rsidRPr="007A47C8">
        <w:rPr>
          <w:rFonts w:ascii="Times New Roman" w:hAnsi="Times New Roman" w:cs="Times New Roman"/>
          <w:sz w:val="28"/>
          <w:szCs w:val="28"/>
        </w:rPr>
        <w:t xml:space="preserve"> развити</w:t>
      </w:r>
      <w:r w:rsidRPr="007A47C8">
        <w:rPr>
          <w:rFonts w:ascii="Times New Roman" w:hAnsi="Times New Roman" w:cs="Times New Roman"/>
          <w:sz w:val="28"/>
          <w:szCs w:val="28"/>
        </w:rPr>
        <w:t>е</w:t>
      </w:r>
      <w:r w:rsidR="00474C3D" w:rsidRPr="007A47C8">
        <w:rPr>
          <w:rFonts w:ascii="Times New Roman" w:hAnsi="Times New Roman" w:cs="Times New Roman"/>
          <w:sz w:val="28"/>
          <w:szCs w:val="28"/>
        </w:rPr>
        <w:t xml:space="preserve"> социального инвестирования</w:t>
      </w:r>
      <w:r w:rsidR="00246470" w:rsidRPr="007A47C8">
        <w:rPr>
          <w:rFonts w:ascii="Times New Roman" w:hAnsi="Times New Roman" w:cs="Times New Roman"/>
          <w:sz w:val="28"/>
          <w:szCs w:val="28"/>
        </w:rPr>
        <w:t>:</w:t>
      </w:r>
    </w:p>
    <w:p w:rsidR="00246470" w:rsidRPr="007A47C8" w:rsidRDefault="00246470"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lastRenderedPageBreak/>
        <w:t xml:space="preserve">- </w:t>
      </w:r>
      <w:r w:rsidR="00474C3D" w:rsidRPr="007A47C8">
        <w:rPr>
          <w:rFonts w:ascii="Times New Roman" w:hAnsi="Times New Roman" w:cs="Times New Roman"/>
          <w:sz w:val="28"/>
          <w:szCs w:val="28"/>
        </w:rPr>
        <w:t xml:space="preserve"> определить заместителей министров, ответственных за развитие взаимодействия с негосударственными инвесторами и СО НКО</w:t>
      </w:r>
      <w:r w:rsidRPr="007A47C8">
        <w:rPr>
          <w:rFonts w:ascii="Times New Roman" w:hAnsi="Times New Roman" w:cs="Times New Roman"/>
          <w:sz w:val="28"/>
          <w:szCs w:val="28"/>
        </w:rPr>
        <w:t xml:space="preserve"> во всех министерствах социального блока</w:t>
      </w:r>
      <w:r w:rsidR="00474C3D" w:rsidRPr="007A47C8">
        <w:rPr>
          <w:rFonts w:ascii="Times New Roman" w:hAnsi="Times New Roman" w:cs="Times New Roman"/>
          <w:sz w:val="28"/>
          <w:szCs w:val="28"/>
        </w:rPr>
        <w:t xml:space="preserve">; </w:t>
      </w:r>
    </w:p>
    <w:p w:rsidR="00246470" w:rsidRPr="007A47C8" w:rsidRDefault="00246470"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обеспечить переход</w:t>
      </w:r>
      <w:r w:rsidR="00474C3D" w:rsidRPr="007A47C8">
        <w:rPr>
          <w:rFonts w:ascii="Times New Roman" w:hAnsi="Times New Roman" w:cs="Times New Roman"/>
          <w:sz w:val="28"/>
          <w:szCs w:val="28"/>
        </w:rPr>
        <w:t xml:space="preserve"> на исключительно конкурсную, прозрачную и открытую поддержку проектов НКО</w:t>
      </w:r>
      <w:r w:rsidRPr="007A47C8">
        <w:rPr>
          <w:rFonts w:ascii="Times New Roman" w:hAnsi="Times New Roman" w:cs="Times New Roman"/>
          <w:sz w:val="28"/>
          <w:szCs w:val="28"/>
        </w:rPr>
        <w:t xml:space="preserve"> во всех министерствах социального блока;</w:t>
      </w:r>
    </w:p>
    <w:p w:rsidR="00474C3D" w:rsidRPr="007A47C8" w:rsidRDefault="00246470"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п</w:t>
      </w:r>
      <w:r w:rsidR="00474C3D" w:rsidRPr="007A47C8">
        <w:rPr>
          <w:rFonts w:ascii="Times New Roman" w:hAnsi="Times New Roman" w:cs="Times New Roman"/>
          <w:sz w:val="28"/>
          <w:szCs w:val="28"/>
        </w:rPr>
        <w:t>оручить Министерству экономического развития РФ координировать деятельность</w:t>
      </w:r>
      <w:r w:rsidRPr="007A47C8">
        <w:rPr>
          <w:rFonts w:ascii="Times New Roman" w:hAnsi="Times New Roman" w:cs="Times New Roman"/>
          <w:sz w:val="28"/>
          <w:szCs w:val="28"/>
        </w:rPr>
        <w:t xml:space="preserve"> по обеспечению системного развития социального инвестирования</w:t>
      </w:r>
      <w:r w:rsidR="00474C3D" w:rsidRPr="007A47C8">
        <w:rPr>
          <w:rFonts w:ascii="Times New Roman" w:hAnsi="Times New Roman" w:cs="Times New Roman"/>
          <w:sz w:val="28"/>
          <w:szCs w:val="28"/>
        </w:rPr>
        <w:t>.</w:t>
      </w:r>
    </w:p>
    <w:p w:rsidR="00474C3D" w:rsidRPr="007A47C8" w:rsidRDefault="00474C3D" w:rsidP="007A47C8">
      <w:pPr>
        <w:pStyle w:val="a3"/>
        <w:ind w:firstLine="709"/>
        <w:jc w:val="both"/>
        <w:rPr>
          <w:rFonts w:ascii="Times New Roman" w:hAnsi="Times New Roman" w:cs="Times New Roman"/>
          <w:sz w:val="28"/>
          <w:szCs w:val="28"/>
        </w:rPr>
      </w:pPr>
    </w:p>
    <w:p w:rsidR="00246470" w:rsidRPr="007A47C8" w:rsidRDefault="00246470"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1.7. Расширить участие </w:t>
      </w:r>
      <w:r w:rsidR="00474C3D" w:rsidRPr="007A47C8">
        <w:rPr>
          <w:rFonts w:ascii="Times New Roman" w:hAnsi="Times New Roman" w:cs="Times New Roman"/>
          <w:sz w:val="28"/>
          <w:szCs w:val="28"/>
        </w:rPr>
        <w:t>бизнес-ассоциаци</w:t>
      </w:r>
      <w:r w:rsidRPr="007A47C8">
        <w:rPr>
          <w:rFonts w:ascii="Times New Roman" w:hAnsi="Times New Roman" w:cs="Times New Roman"/>
          <w:sz w:val="28"/>
          <w:szCs w:val="28"/>
        </w:rPr>
        <w:t>й</w:t>
      </w:r>
      <w:r w:rsidR="00474C3D" w:rsidRPr="007A47C8">
        <w:rPr>
          <w:rFonts w:ascii="Times New Roman" w:hAnsi="Times New Roman" w:cs="Times New Roman"/>
          <w:sz w:val="28"/>
          <w:szCs w:val="28"/>
        </w:rPr>
        <w:t xml:space="preserve"> </w:t>
      </w:r>
      <w:r w:rsidRPr="007A47C8">
        <w:rPr>
          <w:rFonts w:ascii="Times New Roman" w:hAnsi="Times New Roman" w:cs="Times New Roman"/>
          <w:sz w:val="28"/>
          <w:szCs w:val="28"/>
        </w:rPr>
        <w:t xml:space="preserve">в </w:t>
      </w:r>
      <w:r w:rsidR="00474C3D" w:rsidRPr="007A47C8">
        <w:rPr>
          <w:rFonts w:ascii="Times New Roman" w:hAnsi="Times New Roman" w:cs="Times New Roman"/>
          <w:sz w:val="28"/>
          <w:szCs w:val="28"/>
        </w:rPr>
        <w:t>поддержк</w:t>
      </w:r>
      <w:r w:rsidRPr="007A47C8">
        <w:rPr>
          <w:rFonts w:ascii="Times New Roman" w:hAnsi="Times New Roman" w:cs="Times New Roman"/>
          <w:sz w:val="28"/>
          <w:szCs w:val="28"/>
        </w:rPr>
        <w:t>е</w:t>
      </w:r>
      <w:r w:rsidR="00474C3D" w:rsidRPr="007A47C8">
        <w:rPr>
          <w:rFonts w:ascii="Times New Roman" w:hAnsi="Times New Roman" w:cs="Times New Roman"/>
          <w:sz w:val="28"/>
          <w:szCs w:val="28"/>
        </w:rPr>
        <w:t xml:space="preserve"> СО НКО</w:t>
      </w:r>
      <w:r w:rsidRPr="007A47C8">
        <w:rPr>
          <w:rFonts w:ascii="Times New Roman" w:hAnsi="Times New Roman" w:cs="Times New Roman"/>
          <w:sz w:val="28"/>
          <w:szCs w:val="28"/>
        </w:rPr>
        <w:t>:</w:t>
      </w:r>
    </w:p>
    <w:p w:rsidR="00246470" w:rsidRPr="007A47C8" w:rsidRDefault="00246470"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разработать программы </w:t>
      </w:r>
      <w:r w:rsidR="00474C3D" w:rsidRPr="007A47C8">
        <w:rPr>
          <w:rFonts w:ascii="Times New Roman" w:hAnsi="Times New Roman" w:cs="Times New Roman"/>
          <w:sz w:val="28"/>
          <w:szCs w:val="28"/>
        </w:rPr>
        <w:t>содейств</w:t>
      </w:r>
      <w:r w:rsidRPr="007A47C8">
        <w:rPr>
          <w:rFonts w:ascii="Times New Roman" w:hAnsi="Times New Roman" w:cs="Times New Roman"/>
          <w:sz w:val="28"/>
          <w:szCs w:val="28"/>
        </w:rPr>
        <w:t>ия</w:t>
      </w:r>
      <w:r w:rsidR="00474C3D" w:rsidRPr="007A47C8">
        <w:rPr>
          <w:rFonts w:ascii="Times New Roman" w:hAnsi="Times New Roman" w:cs="Times New Roman"/>
          <w:sz w:val="28"/>
          <w:szCs w:val="28"/>
        </w:rPr>
        <w:t xml:space="preserve"> разв</w:t>
      </w:r>
      <w:r w:rsidR="00B61A03">
        <w:rPr>
          <w:rFonts w:ascii="Times New Roman" w:hAnsi="Times New Roman" w:cs="Times New Roman"/>
          <w:sz w:val="28"/>
          <w:szCs w:val="28"/>
        </w:rPr>
        <w:t>итию корпоративного волонтерства</w:t>
      </w:r>
      <w:r w:rsidR="00474C3D" w:rsidRPr="007A47C8">
        <w:rPr>
          <w:rFonts w:ascii="Times New Roman" w:hAnsi="Times New Roman" w:cs="Times New Roman"/>
          <w:sz w:val="28"/>
          <w:szCs w:val="28"/>
        </w:rPr>
        <w:t xml:space="preserve"> в НКО, </w:t>
      </w:r>
      <w:r w:rsidRPr="007A47C8">
        <w:rPr>
          <w:rFonts w:ascii="Times New Roman" w:hAnsi="Times New Roman" w:cs="Times New Roman"/>
          <w:sz w:val="28"/>
          <w:szCs w:val="28"/>
        </w:rPr>
        <w:t>включающие, в частности,</w:t>
      </w:r>
      <w:r w:rsidR="00474C3D" w:rsidRPr="007A47C8">
        <w:rPr>
          <w:rFonts w:ascii="Times New Roman" w:hAnsi="Times New Roman" w:cs="Times New Roman"/>
          <w:sz w:val="28"/>
          <w:szCs w:val="28"/>
        </w:rPr>
        <w:t xml:space="preserve"> передач</w:t>
      </w:r>
      <w:r w:rsidRPr="007A47C8">
        <w:rPr>
          <w:rFonts w:ascii="Times New Roman" w:hAnsi="Times New Roman" w:cs="Times New Roman"/>
          <w:sz w:val="28"/>
          <w:szCs w:val="28"/>
        </w:rPr>
        <w:t>у</w:t>
      </w:r>
      <w:r w:rsidR="00474C3D" w:rsidRPr="007A47C8">
        <w:rPr>
          <w:rFonts w:ascii="Times New Roman" w:hAnsi="Times New Roman" w:cs="Times New Roman"/>
          <w:sz w:val="28"/>
          <w:szCs w:val="28"/>
        </w:rPr>
        <w:t xml:space="preserve"> навыков корпоративного управления, маркетинга, финансового планирования, управления персоналом</w:t>
      </w:r>
      <w:r w:rsidRPr="007A47C8">
        <w:rPr>
          <w:rFonts w:ascii="Times New Roman" w:hAnsi="Times New Roman" w:cs="Times New Roman"/>
          <w:sz w:val="28"/>
          <w:szCs w:val="28"/>
        </w:rPr>
        <w:t>;</w:t>
      </w:r>
    </w:p>
    <w:p w:rsidR="00474C3D" w:rsidRPr="007A47C8" w:rsidRDefault="00246470" w:rsidP="007A47C8">
      <w:pPr>
        <w:pStyle w:val="a3"/>
        <w:ind w:firstLine="709"/>
        <w:jc w:val="both"/>
        <w:rPr>
          <w:rFonts w:ascii="Times New Roman" w:hAnsi="Times New Roman" w:cs="Times New Roman"/>
          <w:sz w:val="28"/>
          <w:szCs w:val="28"/>
        </w:rPr>
      </w:pPr>
      <w:r w:rsidRPr="007A47C8">
        <w:rPr>
          <w:rFonts w:ascii="Times New Roman" w:hAnsi="Times New Roman" w:cs="Times New Roman"/>
          <w:sz w:val="28"/>
          <w:szCs w:val="28"/>
        </w:rPr>
        <w:t>- с</w:t>
      </w:r>
      <w:r w:rsidR="00474C3D" w:rsidRPr="007A47C8">
        <w:rPr>
          <w:rFonts w:ascii="Times New Roman" w:hAnsi="Times New Roman" w:cs="Times New Roman"/>
          <w:sz w:val="28"/>
          <w:szCs w:val="28"/>
        </w:rPr>
        <w:t xml:space="preserve">тимулировать вхождение представителей бизнеса в управляющие советы СО НКО с целью развития культуры корпоративного управления и подотчетности в секторе. </w:t>
      </w:r>
    </w:p>
    <w:p w:rsidR="00474C3D" w:rsidRPr="007A47C8" w:rsidRDefault="00474C3D" w:rsidP="007A47C8">
      <w:pPr>
        <w:spacing w:after="0" w:line="240" w:lineRule="auto"/>
        <w:jc w:val="both"/>
        <w:rPr>
          <w:rFonts w:ascii="Times New Roman" w:hAnsi="Times New Roman" w:cs="Times New Roman"/>
          <w:sz w:val="28"/>
          <w:szCs w:val="28"/>
        </w:rPr>
      </w:pPr>
    </w:p>
    <w:p w:rsidR="000B5C12" w:rsidRPr="00B30970" w:rsidRDefault="005E11A2" w:rsidP="007A47C8">
      <w:pPr>
        <w:spacing w:after="0" w:line="240" w:lineRule="auto"/>
        <w:ind w:firstLine="709"/>
        <w:jc w:val="both"/>
        <w:rPr>
          <w:rFonts w:ascii="Times New Roman" w:hAnsi="Times New Roman" w:cs="Times New Roman"/>
          <w:b/>
          <w:color w:val="000000"/>
          <w:sz w:val="28"/>
          <w:szCs w:val="28"/>
          <w:shd w:val="clear" w:color="auto" w:fill="FFFFFF"/>
        </w:rPr>
      </w:pPr>
      <w:r w:rsidRPr="00B30970">
        <w:rPr>
          <w:rFonts w:ascii="Times New Roman" w:hAnsi="Times New Roman" w:cs="Times New Roman"/>
          <w:b/>
          <w:color w:val="000000"/>
          <w:sz w:val="28"/>
          <w:szCs w:val="28"/>
          <w:shd w:val="clear" w:color="auto" w:fill="FFFFFF"/>
        </w:rPr>
        <w:t xml:space="preserve">2. </w:t>
      </w:r>
      <w:r w:rsidR="000B5C12" w:rsidRPr="00B30970">
        <w:rPr>
          <w:rFonts w:ascii="Times New Roman" w:hAnsi="Times New Roman" w:cs="Times New Roman"/>
          <w:b/>
          <w:color w:val="000000"/>
          <w:sz w:val="28"/>
          <w:szCs w:val="28"/>
          <w:shd w:val="clear" w:color="auto" w:fill="FFFFFF"/>
        </w:rPr>
        <w:t>В целях расширения участия НКО в общественном контроле</w:t>
      </w:r>
    </w:p>
    <w:p w:rsidR="000B5C12" w:rsidRPr="007A47C8" w:rsidRDefault="000B5C12" w:rsidP="007A47C8">
      <w:pPr>
        <w:spacing w:after="0" w:line="240" w:lineRule="auto"/>
        <w:ind w:firstLine="709"/>
        <w:jc w:val="both"/>
        <w:rPr>
          <w:rFonts w:ascii="Times New Roman" w:hAnsi="Times New Roman" w:cs="Times New Roman"/>
          <w:color w:val="000000"/>
          <w:sz w:val="28"/>
          <w:szCs w:val="28"/>
          <w:shd w:val="clear" w:color="auto" w:fill="FFFFFF"/>
        </w:rPr>
      </w:pPr>
    </w:p>
    <w:p w:rsidR="001C67C9" w:rsidRPr="007A47C8" w:rsidRDefault="005E11A2" w:rsidP="007A47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B5C12" w:rsidRPr="007A47C8">
        <w:rPr>
          <w:rFonts w:ascii="Times New Roman" w:hAnsi="Times New Roman" w:cs="Times New Roman"/>
          <w:sz w:val="28"/>
          <w:szCs w:val="28"/>
        </w:rPr>
        <w:t xml:space="preserve">1. </w:t>
      </w:r>
      <w:r w:rsidR="001C67C9" w:rsidRPr="007A47C8">
        <w:rPr>
          <w:rFonts w:ascii="Times New Roman" w:hAnsi="Times New Roman" w:cs="Times New Roman"/>
          <w:sz w:val="28"/>
          <w:szCs w:val="28"/>
        </w:rPr>
        <w:t>Сформировать механизмы реализации функций общественного контроля общественными объединениями:</w:t>
      </w:r>
    </w:p>
    <w:p w:rsidR="001C67C9" w:rsidRPr="007A47C8" w:rsidRDefault="001C67C9"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наделить общественные объединения правом обращения в суд в защиту неопределенного круга лиц  в соответствии с их уставными целями, а также профсоюзов – в защиту их членов;</w:t>
      </w:r>
    </w:p>
    <w:p w:rsidR="001C67C9" w:rsidRPr="007A47C8" w:rsidRDefault="001C67C9" w:rsidP="0044499F">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внести изменения в Федеральный закон «О защите прав потребителей» в части расширяющий право общественных объединений потребителей в отношении мониторинга деятельности показателей государственных и муниципальных организаций социальной сферы</w:t>
      </w:r>
      <w:r w:rsidRPr="0044499F">
        <w:rPr>
          <w:rFonts w:ascii="Times New Roman" w:hAnsi="Times New Roman" w:cs="Times New Roman"/>
          <w:sz w:val="28"/>
          <w:szCs w:val="28"/>
        </w:rPr>
        <w:t>.</w:t>
      </w:r>
    </w:p>
    <w:p w:rsidR="005E11A2" w:rsidRDefault="005E11A2" w:rsidP="007A47C8">
      <w:pPr>
        <w:spacing w:after="0" w:line="240" w:lineRule="auto"/>
        <w:ind w:firstLine="709"/>
        <w:jc w:val="both"/>
        <w:rPr>
          <w:rFonts w:ascii="Times New Roman" w:hAnsi="Times New Roman" w:cs="Times New Roman"/>
          <w:sz w:val="28"/>
          <w:szCs w:val="28"/>
        </w:rPr>
      </w:pPr>
    </w:p>
    <w:p w:rsidR="001C67C9" w:rsidRPr="007A47C8" w:rsidRDefault="005E11A2" w:rsidP="007A47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B5C12" w:rsidRPr="007A47C8">
        <w:rPr>
          <w:rFonts w:ascii="Times New Roman" w:hAnsi="Times New Roman" w:cs="Times New Roman"/>
          <w:sz w:val="28"/>
          <w:szCs w:val="28"/>
        </w:rPr>
        <w:t xml:space="preserve">2. </w:t>
      </w:r>
      <w:r w:rsidR="00703CCF" w:rsidRPr="007A47C8">
        <w:rPr>
          <w:rFonts w:ascii="Times New Roman" w:hAnsi="Times New Roman" w:cs="Times New Roman"/>
          <w:sz w:val="28"/>
          <w:szCs w:val="28"/>
        </w:rPr>
        <w:t xml:space="preserve">Содействовать повышению эффективности мероприятий </w:t>
      </w:r>
      <w:r w:rsidR="001C67C9" w:rsidRPr="007A47C8">
        <w:rPr>
          <w:rFonts w:ascii="Times New Roman" w:hAnsi="Times New Roman" w:cs="Times New Roman"/>
          <w:sz w:val="28"/>
          <w:szCs w:val="28"/>
        </w:rPr>
        <w:t>общественного контроля</w:t>
      </w:r>
      <w:r w:rsidR="00703CCF" w:rsidRPr="007A47C8">
        <w:rPr>
          <w:rFonts w:ascii="Times New Roman" w:hAnsi="Times New Roman" w:cs="Times New Roman"/>
          <w:sz w:val="28"/>
          <w:szCs w:val="28"/>
        </w:rPr>
        <w:t xml:space="preserve"> (в т.ч. формированию системы независимой оценки качества социальных услуг с участием общественных советов ФОИВ и РОИВ):</w:t>
      </w:r>
    </w:p>
    <w:p w:rsidR="001C67C9" w:rsidRPr="007A47C8" w:rsidRDefault="00703CCF"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рассмотреть возможность выделения</w:t>
      </w:r>
      <w:r w:rsidR="001C67C9" w:rsidRPr="007A47C8">
        <w:rPr>
          <w:rFonts w:ascii="Times New Roman" w:hAnsi="Times New Roman" w:cs="Times New Roman"/>
          <w:sz w:val="28"/>
          <w:szCs w:val="28"/>
        </w:rPr>
        <w:t xml:space="preserve"> части средств, предусмотренных в федеральном бюджете на обеспечение развития институтов гражданского общества, на цели поддержки осуществления общественного контроля и независимой оценки качества социальных </w:t>
      </w:r>
      <w:r w:rsidR="00B61A03">
        <w:rPr>
          <w:rFonts w:ascii="Times New Roman" w:hAnsi="Times New Roman" w:cs="Times New Roman"/>
          <w:sz w:val="28"/>
          <w:szCs w:val="28"/>
        </w:rPr>
        <w:t>услуг, экспертной деятельности о</w:t>
      </w:r>
      <w:r w:rsidR="001C67C9" w:rsidRPr="007A47C8">
        <w:rPr>
          <w:rFonts w:ascii="Times New Roman" w:hAnsi="Times New Roman" w:cs="Times New Roman"/>
          <w:sz w:val="28"/>
          <w:szCs w:val="28"/>
        </w:rPr>
        <w:t>бщественных советов ФОИВ и РОИВ, повышение квалификации в сфере общественного контроля, поддержки</w:t>
      </w:r>
      <w:r w:rsidRPr="007A47C8">
        <w:rPr>
          <w:rFonts w:ascii="Times New Roman" w:hAnsi="Times New Roman" w:cs="Times New Roman"/>
          <w:sz w:val="28"/>
          <w:szCs w:val="28"/>
        </w:rPr>
        <w:t xml:space="preserve"> независимых некоммерческих СМИ;</w:t>
      </w:r>
    </w:p>
    <w:p w:rsidR="00703CCF" w:rsidRPr="007A47C8" w:rsidRDefault="00703CCF" w:rsidP="007A47C8">
      <w:pPr>
        <w:spacing w:after="0" w:line="240" w:lineRule="auto"/>
        <w:ind w:firstLine="709"/>
        <w:jc w:val="both"/>
        <w:rPr>
          <w:rFonts w:ascii="Times New Roman" w:hAnsi="Times New Roman" w:cs="Times New Roman"/>
          <w:color w:val="000000"/>
          <w:sz w:val="28"/>
          <w:szCs w:val="28"/>
          <w:shd w:val="clear" w:color="auto" w:fill="FFFFFF"/>
        </w:rPr>
      </w:pPr>
      <w:r w:rsidRPr="007A47C8">
        <w:rPr>
          <w:rFonts w:ascii="Times New Roman" w:hAnsi="Times New Roman" w:cs="Times New Roman"/>
          <w:sz w:val="28"/>
          <w:szCs w:val="28"/>
        </w:rPr>
        <w:t>- рассмотреть возможность выделения</w:t>
      </w:r>
      <w:r w:rsidR="001C67C9" w:rsidRPr="007A47C8">
        <w:rPr>
          <w:rFonts w:ascii="Times New Roman" w:hAnsi="Times New Roman" w:cs="Times New Roman"/>
          <w:sz w:val="28"/>
          <w:szCs w:val="28"/>
        </w:rPr>
        <w:t xml:space="preserve"> отдельных операторов грантов</w:t>
      </w:r>
      <w:r w:rsidRPr="007A47C8">
        <w:rPr>
          <w:rFonts w:ascii="Times New Roman" w:hAnsi="Times New Roman" w:cs="Times New Roman"/>
          <w:sz w:val="28"/>
          <w:szCs w:val="28"/>
        </w:rPr>
        <w:t>:</w:t>
      </w:r>
      <w:r w:rsidR="001C67C9" w:rsidRPr="007A47C8">
        <w:rPr>
          <w:rFonts w:ascii="Times New Roman" w:hAnsi="Times New Roman" w:cs="Times New Roman"/>
          <w:sz w:val="28"/>
          <w:szCs w:val="28"/>
        </w:rPr>
        <w:t xml:space="preserve">  </w:t>
      </w:r>
      <w:r w:rsidR="001C67C9" w:rsidRPr="007A47C8">
        <w:rPr>
          <w:rFonts w:ascii="Times New Roman" w:hAnsi="Times New Roman" w:cs="Times New Roman"/>
          <w:color w:val="000000"/>
          <w:sz w:val="28"/>
          <w:szCs w:val="28"/>
          <w:shd w:val="clear" w:color="auto" w:fill="FFFFFF"/>
        </w:rPr>
        <w:t xml:space="preserve">для поддержки независимых некоммерческих СМИ (Фонд защиты гласности) и </w:t>
      </w:r>
      <w:r w:rsidRPr="007A47C8">
        <w:rPr>
          <w:rFonts w:ascii="Times New Roman" w:hAnsi="Times New Roman" w:cs="Times New Roman"/>
          <w:color w:val="000000"/>
          <w:sz w:val="28"/>
          <w:szCs w:val="28"/>
          <w:shd w:val="clear" w:color="auto" w:fill="FFFFFF"/>
        </w:rPr>
        <w:t xml:space="preserve">поддержки </w:t>
      </w:r>
      <w:r w:rsidR="001C67C9" w:rsidRPr="007A47C8">
        <w:rPr>
          <w:rFonts w:ascii="Times New Roman" w:hAnsi="Times New Roman" w:cs="Times New Roman"/>
          <w:color w:val="000000"/>
          <w:sz w:val="28"/>
          <w:szCs w:val="28"/>
          <w:shd w:val="clear" w:color="auto" w:fill="FFFFFF"/>
        </w:rPr>
        <w:t>мероприятий</w:t>
      </w:r>
      <w:r w:rsidRPr="007A47C8">
        <w:rPr>
          <w:rFonts w:ascii="Times New Roman" w:hAnsi="Times New Roman" w:cs="Times New Roman"/>
          <w:color w:val="000000"/>
          <w:sz w:val="28"/>
          <w:szCs w:val="28"/>
          <w:shd w:val="clear" w:color="auto" w:fill="FFFFFF"/>
        </w:rPr>
        <w:t xml:space="preserve"> в сфере общественного контроля;</w:t>
      </w:r>
    </w:p>
    <w:p w:rsidR="001C67C9" w:rsidRPr="007A47C8" w:rsidRDefault="00703CCF"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color w:val="000000"/>
          <w:sz w:val="28"/>
          <w:szCs w:val="28"/>
          <w:shd w:val="clear" w:color="auto" w:fill="FFFFFF"/>
        </w:rPr>
        <w:lastRenderedPageBreak/>
        <w:t>- рассмотреть возможность создания специального общественно-государственного фонда для поддержки мероприятий в сфере общественного контроля;</w:t>
      </w:r>
    </w:p>
    <w:p w:rsidR="001C67C9" w:rsidRPr="007A47C8" w:rsidRDefault="00703CCF"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установить</w:t>
      </w:r>
      <w:r w:rsidR="001C67C9" w:rsidRPr="007A47C8">
        <w:rPr>
          <w:rFonts w:ascii="Times New Roman" w:hAnsi="Times New Roman" w:cs="Times New Roman"/>
          <w:sz w:val="28"/>
          <w:szCs w:val="28"/>
        </w:rPr>
        <w:t xml:space="preserve"> целевы</w:t>
      </w:r>
      <w:r w:rsidRPr="007A47C8">
        <w:rPr>
          <w:rFonts w:ascii="Times New Roman" w:hAnsi="Times New Roman" w:cs="Times New Roman"/>
          <w:sz w:val="28"/>
          <w:szCs w:val="28"/>
        </w:rPr>
        <w:t>е</w:t>
      </w:r>
      <w:r w:rsidR="001C67C9" w:rsidRPr="007A47C8">
        <w:rPr>
          <w:rFonts w:ascii="Times New Roman" w:hAnsi="Times New Roman" w:cs="Times New Roman"/>
          <w:sz w:val="28"/>
          <w:szCs w:val="28"/>
        </w:rPr>
        <w:t xml:space="preserve"> показател</w:t>
      </w:r>
      <w:r w:rsidRPr="007A47C8">
        <w:rPr>
          <w:rFonts w:ascii="Times New Roman" w:hAnsi="Times New Roman" w:cs="Times New Roman"/>
          <w:sz w:val="28"/>
          <w:szCs w:val="28"/>
        </w:rPr>
        <w:t>и</w:t>
      </w:r>
      <w:r w:rsidR="001C67C9" w:rsidRPr="007A47C8">
        <w:rPr>
          <w:rFonts w:ascii="Times New Roman" w:hAnsi="Times New Roman" w:cs="Times New Roman"/>
          <w:sz w:val="28"/>
          <w:szCs w:val="28"/>
        </w:rPr>
        <w:t>, оценивающи</w:t>
      </w:r>
      <w:r w:rsidRPr="007A47C8">
        <w:rPr>
          <w:rFonts w:ascii="Times New Roman" w:hAnsi="Times New Roman" w:cs="Times New Roman"/>
          <w:sz w:val="28"/>
          <w:szCs w:val="28"/>
        </w:rPr>
        <w:t>е</w:t>
      </w:r>
      <w:r w:rsidR="001C67C9" w:rsidRPr="007A47C8">
        <w:rPr>
          <w:rFonts w:ascii="Times New Roman" w:hAnsi="Times New Roman" w:cs="Times New Roman"/>
          <w:sz w:val="28"/>
          <w:szCs w:val="28"/>
        </w:rPr>
        <w:t xml:space="preserve"> состояние развития общественного контроля в рамках оценки эффективности ОИВ</w:t>
      </w:r>
      <w:r w:rsidRPr="007A47C8">
        <w:rPr>
          <w:rFonts w:ascii="Times New Roman" w:hAnsi="Times New Roman" w:cs="Times New Roman"/>
          <w:sz w:val="28"/>
          <w:szCs w:val="28"/>
        </w:rPr>
        <w:t>, например, «</w:t>
      </w:r>
      <w:r w:rsidR="001C67C9" w:rsidRPr="007A47C8">
        <w:rPr>
          <w:rFonts w:ascii="Times New Roman" w:hAnsi="Times New Roman" w:cs="Times New Roman"/>
          <w:sz w:val="28"/>
          <w:szCs w:val="28"/>
        </w:rPr>
        <w:t>количество поддержанных инициатив со</w:t>
      </w:r>
      <w:r w:rsidR="00B61A03">
        <w:rPr>
          <w:rFonts w:ascii="Times New Roman" w:hAnsi="Times New Roman" w:cs="Times New Roman"/>
          <w:sz w:val="28"/>
          <w:szCs w:val="28"/>
        </w:rPr>
        <w:t xml:space="preserve"> стороны общественных структур,</w:t>
      </w:r>
      <w:r w:rsidR="001C67C9" w:rsidRPr="007A47C8">
        <w:rPr>
          <w:rFonts w:ascii="Times New Roman" w:hAnsi="Times New Roman" w:cs="Times New Roman"/>
          <w:sz w:val="28"/>
          <w:szCs w:val="28"/>
        </w:rPr>
        <w:t xml:space="preserve"> направленных на совершенствование конкретных сфер социальных отношений (финансовая, организационная поддержка и т.д.)</w:t>
      </w:r>
      <w:r w:rsidRPr="007A47C8">
        <w:rPr>
          <w:rFonts w:ascii="Times New Roman" w:hAnsi="Times New Roman" w:cs="Times New Roman"/>
          <w:sz w:val="28"/>
          <w:szCs w:val="28"/>
        </w:rPr>
        <w:t>»</w:t>
      </w:r>
      <w:r w:rsidR="001C67C9" w:rsidRPr="007A47C8">
        <w:rPr>
          <w:rFonts w:ascii="Times New Roman" w:hAnsi="Times New Roman" w:cs="Times New Roman"/>
          <w:sz w:val="28"/>
          <w:szCs w:val="28"/>
        </w:rPr>
        <w:t xml:space="preserve">; </w:t>
      </w:r>
      <w:r w:rsidRPr="007A47C8">
        <w:rPr>
          <w:rFonts w:ascii="Times New Roman" w:hAnsi="Times New Roman" w:cs="Times New Roman"/>
          <w:sz w:val="28"/>
          <w:szCs w:val="28"/>
        </w:rPr>
        <w:t>«</w:t>
      </w:r>
      <w:r w:rsidR="001C67C9" w:rsidRPr="007A47C8">
        <w:rPr>
          <w:rFonts w:ascii="Times New Roman" w:hAnsi="Times New Roman" w:cs="Times New Roman"/>
          <w:sz w:val="28"/>
          <w:szCs w:val="28"/>
        </w:rPr>
        <w:t>количество внесенных изменений в НПА по результатам общественного контроля</w:t>
      </w:r>
      <w:r w:rsidRPr="007A47C8">
        <w:rPr>
          <w:rFonts w:ascii="Times New Roman" w:hAnsi="Times New Roman" w:cs="Times New Roman"/>
          <w:sz w:val="28"/>
          <w:szCs w:val="28"/>
        </w:rPr>
        <w:t>» и т.п.</w:t>
      </w:r>
      <w:r w:rsidR="001C67C9" w:rsidRPr="007A47C8">
        <w:rPr>
          <w:rFonts w:ascii="Times New Roman" w:hAnsi="Times New Roman" w:cs="Times New Roman"/>
          <w:sz w:val="28"/>
          <w:szCs w:val="28"/>
        </w:rPr>
        <w:t xml:space="preserve"> </w:t>
      </w:r>
    </w:p>
    <w:p w:rsidR="005E11A2" w:rsidRDefault="005E11A2" w:rsidP="007A47C8">
      <w:pPr>
        <w:spacing w:after="0" w:line="240" w:lineRule="auto"/>
        <w:ind w:firstLine="709"/>
        <w:jc w:val="both"/>
        <w:rPr>
          <w:rFonts w:ascii="Times New Roman" w:hAnsi="Times New Roman" w:cs="Times New Roman"/>
          <w:sz w:val="28"/>
          <w:szCs w:val="28"/>
        </w:rPr>
      </w:pPr>
    </w:p>
    <w:p w:rsidR="008B1A6B" w:rsidRPr="00922A71" w:rsidRDefault="0044499F" w:rsidP="0044499F">
      <w:pPr>
        <w:spacing w:after="0" w:line="240" w:lineRule="auto"/>
        <w:ind w:firstLine="709"/>
        <w:jc w:val="both"/>
        <w:rPr>
          <w:rFonts w:ascii="Times New Roman" w:hAnsi="Times New Roman" w:cs="Times New Roman"/>
          <w:sz w:val="28"/>
          <w:szCs w:val="28"/>
        </w:rPr>
      </w:pPr>
      <w:r w:rsidRPr="00922A71">
        <w:rPr>
          <w:rFonts w:ascii="Times New Roman" w:hAnsi="Times New Roman" w:cs="Times New Roman"/>
          <w:sz w:val="28"/>
          <w:szCs w:val="28"/>
        </w:rPr>
        <w:t xml:space="preserve">2.3. </w:t>
      </w:r>
      <w:r w:rsidR="008B1A6B" w:rsidRPr="00922A71">
        <w:rPr>
          <w:rFonts w:ascii="Times New Roman" w:hAnsi="Times New Roman" w:cs="Times New Roman"/>
          <w:sz w:val="28"/>
          <w:szCs w:val="28"/>
        </w:rPr>
        <w:t>Активизировать работу по совершенствованию механизмов взаимодействия федеральных органов исполнительной власти с социально ориентированными некоммерческими организациями:</w:t>
      </w:r>
    </w:p>
    <w:p w:rsidR="008B1A6B" w:rsidRPr="00922A71" w:rsidRDefault="008B1A6B" w:rsidP="0044499F">
      <w:pPr>
        <w:spacing w:after="0" w:line="240" w:lineRule="auto"/>
        <w:ind w:firstLine="709"/>
        <w:jc w:val="both"/>
        <w:rPr>
          <w:rFonts w:ascii="Times New Roman" w:hAnsi="Times New Roman" w:cs="Times New Roman"/>
          <w:sz w:val="28"/>
          <w:szCs w:val="28"/>
        </w:rPr>
      </w:pPr>
      <w:r w:rsidRPr="00922A71">
        <w:rPr>
          <w:rFonts w:ascii="Times New Roman" w:hAnsi="Times New Roman" w:cs="Times New Roman"/>
          <w:sz w:val="28"/>
          <w:szCs w:val="28"/>
        </w:rPr>
        <w:t>- обеспечить постоянный анализ и контроль деятельности ФОИВ по развитию СО НКО;</w:t>
      </w:r>
    </w:p>
    <w:p w:rsidR="008B1A6B" w:rsidRPr="00922A71" w:rsidRDefault="008B1A6B" w:rsidP="0044499F">
      <w:pPr>
        <w:spacing w:after="0" w:line="240" w:lineRule="auto"/>
        <w:ind w:firstLine="709"/>
        <w:jc w:val="both"/>
        <w:rPr>
          <w:rFonts w:ascii="Times New Roman" w:hAnsi="Times New Roman" w:cs="Times New Roman"/>
          <w:sz w:val="28"/>
          <w:szCs w:val="28"/>
        </w:rPr>
      </w:pPr>
      <w:r w:rsidRPr="00922A71">
        <w:rPr>
          <w:rFonts w:ascii="Times New Roman" w:hAnsi="Times New Roman" w:cs="Times New Roman"/>
          <w:sz w:val="28"/>
          <w:szCs w:val="28"/>
        </w:rPr>
        <w:t xml:space="preserve">- поручить Минэкономразвития РФ координировать работу ФОИВ по развитию СО НКО; </w:t>
      </w:r>
    </w:p>
    <w:p w:rsidR="008B1A6B" w:rsidRPr="00922A71" w:rsidRDefault="008B1A6B" w:rsidP="008B1A6B">
      <w:pPr>
        <w:spacing w:after="0" w:line="240" w:lineRule="auto"/>
        <w:ind w:firstLine="709"/>
        <w:jc w:val="both"/>
        <w:rPr>
          <w:rFonts w:ascii="Times New Roman" w:hAnsi="Times New Roman"/>
          <w:sz w:val="28"/>
          <w:szCs w:val="28"/>
        </w:rPr>
      </w:pPr>
      <w:r w:rsidRPr="00922A71">
        <w:rPr>
          <w:rFonts w:ascii="Times New Roman" w:hAnsi="Times New Roman"/>
          <w:sz w:val="28"/>
          <w:szCs w:val="28"/>
        </w:rPr>
        <w:t>- разработать Концепцию государственной поддержки социально ориентированных НКО;</w:t>
      </w:r>
    </w:p>
    <w:p w:rsidR="008B1A6B" w:rsidRPr="00922A71" w:rsidRDefault="008B1A6B" w:rsidP="008B1A6B">
      <w:pPr>
        <w:spacing w:after="0" w:line="240" w:lineRule="auto"/>
        <w:ind w:firstLine="709"/>
        <w:jc w:val="both"/>
        <w:rPr>
          <w:rFonts w:ascii="Times New Roman" w:hAnsi="Times New Roman" w:cs="Times New Roman"/>
          <w:sz w:val="28"/>
          <w:szCs w:val="28"/>
        </w:rPr>
      </w:pPr>
      <w:r w:rsidRPr="00922A71">
        <w:rPr>
          <w:rFonts w:ascii="Times New Roman" w:hAnsi="Times New Roman"/>
          <w:sz w:val="28"/>
          <w:szCs w:val="28"/>
        </w:rPr>
        <w:t>- разработать и принять нормативно-правовой акт, обязывающий ФОИВ реализовывать мероприятия по развитию взаимодействия с СО НКО</w:t>
      </w:r>
      <w:r w:rsidR="00FB0238" w:rsidRPr="00922A71">
        <w:rPr>
          <w:rFonts w:ascii="Times New Roman" w:eastAsia="Times New Roman" w:hAnsi="Times New Roman" w:cs="Times New Roman"/>
          <w:color w:val="000000"/>
          <w:sz w:val="28"/>
          <w:szCs w:val="28"/>
          <w:lang w:eastAsia="ru-RU"/>
        </w:rPr>
        <w:t>.</w:t>
      </w:r>
    </w:p>
    <w:p w:rsidR="008B1A6B" w:rsidRPr="00922A71" w:rsidRDefault="008B1A6B" w:rsidP="008B1A6B">
      <w:pPr>
        <w:spacing w:after="0" w:line="240" w:lineRule="auto"/>
        <w:ind w:firstLine="709"/>
        <w:jc w:val="both"/>
        <w:rPr>
          <w:rFonts w:ascii="Times New Roman" w:hAnsi="Times New Roman" w:cs="Times New Roman"/>
          <w:sz w:val="28"/>
          <w:szCs w:val="28"/>
        </w:rPr>
      </w:pPr>
    </w:p>
    <w:p w:rsidR="0044499F" w:rsidRPr="00922A71" w:rsidRDefault="008B1A6B" w:rsidP="008B1A6B">
      <w:pPr>
        <w:spacing w:after="0" w:line="240" w:lineRule="auto"/>
        <w:ind w:firstLine="709"/>
        <w:jc w:val="both"/>
        <w:rPr>
          <w:rFonts w:ascii="Times New Roman" w:hAnsi="Times New Roman" w:cs="Times New Roman"/>
          <w:sz w:val="28"/>
          <w:szCs w:val="28"/>
        </w:rPr>
      </w:pPr>
      <w:r w:rsidRPr="00922A71">
        <w:rPr>
          <w:rFonts w:ascii="Times New Roman" w:hAnsi="Times New Roman" w:cs="Times New Roman"/>
          <w:sz w:val="28"/>
          <w:szCs w:val="28"/>
        </w:rPr>
        <w:t xml:space="preserve">2.4. </w:t>
      </w:r>
      <w:r w:rsidR="0044499F" w:rsidRPr="00922A71">
        <w:rPr>
          <w:rFonts w:ascii="Times New Roman" w:hAnsi="Times New Roman" w:cs="Times New Roman"/>
          <w:sz w:val="28"/>
          <w:szCs w:val="28"/>
        </w:rPr>
        <w:t>Распространить формирующиеся механизмы взаимодействия СО НКО с ФОИВ на региональные органы власти и выстроить систему участия всех заинтересованных социально ориентированных некоммерческих организаций в этом процессе:</w:t>
      </w:r>
    </w:p>
    <w:p w:rsidR="0044499F" w:rsidRPr="00922A71" w:rsidRDefault="0044499F" w:rsidP="008B1A6B">
      <w:pPr>
        <w:pStyle w:val="a5"/>
        <w:spacing w:after="0" w:line="240" w:lineRule="auto"/>
        <w:ind w:left="0" w:firstLine="709"/>
        <w:jc w:val="both"/>
        <w:rPr>
          <w:rFonts w:ascii="Times New Roman" w:hAnsi="Times New Roman"/>
          <w:sz w:val="28"/>
          <w:szCs w:val="28"/>
        </w:rPr>
      </w:pPr>
      <w:r w:rsidRPr="00922A71">
        <w:rPr>
          <w:rFonts w:ascii="Times New Roman" w:hAnsi="Times New Roman"/>
          <w:sz w:val="28"/>
          <w:szCs w:val="28"/>
        </w:rPr>
        <w:t>- разработать методические рекомендации по взаимодействию с СО НКО для федеральных органов исполнительной власти, региональных органов исполнительной власти и органов местного самоуправления;</w:t>
      </w:r>
    </w:p>
    <w:p w:rsidR="0044499F" w:rsidRPr="008B1A6B" w:rsidRDefault="0044499F" w:rsidP="008B1A6B">
      <w:pPr>
        <w:pStyle w:val="a5"/>
        <w:spacing w:after="0" w:line="240" w:lineRule="auto"/>
        <w:ind w:left="0" w:firstLine="709"/>
        <w:jc w:val="both"/>
        <w:rPr>
          <w:rFonts w:ascii="Arial" w:eastAsia="Times New Roman" w:hAnsi="Arial" w:cs="Arial"/>
          <w:color w:val="000000"/>
          <w:sz w:val="28"/>
          <w:szCs w:val="28"/>
          <w:lang w:eastAsia="ru-RU"/>
        </w:rPr>
      </w:pPr>
      <w:r w:rsidRPr="00922A71">
        <w:rPr>
          <w:rFonts w:ascii="Times New Roman" w:hAnsi="Times New Roman"/>
          <w:sz w:val="28"/>
          <w:szCs w:val="28"/>
        </w:rPr>
        <w:t>-</w:t>
      </w:r>
      <w:r w:rsidR="00D415A1" w:rsidRPr="00922A71">
        <w:rPr>
          <w:rFonts w:ascii="Times New Roman" w:hAnsi="Times New Roman"/>
          <w:sz w:val="28"/>
          <w:szCs w:val="28"/>
        </w:rPr>
        <w:t xml:space="preserve"> </w:t>
      </w:r>
      <w:r w:rsidR="008B1A6B" w:rsidRPr="00922A71">
        <w:rPr>
          <w:rFonts w:ascii="Times New Roman" w:hAnsi="Times New Roman"/>
          <w:sz w:val="28"/>
          <w:szCs w:val="28"/>
        </w:rPr>
        <w:t xml:space="preserve">обеспечить создание в субъектах Российской Федерации </w:t>
      </w:r>
      <w:r w:rsidRPr="00922A71">
        <w:rPr>
          <w:rFonts w:ascii="Times New Roman" w:eastAsia="Times New Roman" w:hAnsi="Times New Roman" w:cs="Times New Roman"/>
          <w:color w:val="000000"/>
          <w:sz w:val="28"/>
          <w:szCs w:val="28"/>
          <w:lang w:eastAsia="ru-RU"/>
        </w:rPr>
        <w:t xml:space="preserve">пилотных площадок по развитию </w:t>
      </w:r>
      <w:r w:rsidR="008B1A6B" w:rsidRPr="00922A71">
        <w:rPr>
          <w:rFonts w:ascii="Times New Roman" w:eastAsia="Times New Roman" w:hAnsi="Times New Roman" w:cs="Times New Roman"/>
          <w:color w:val="000000"/>
          <w:sz w:val="28"/>
          <w:szCs w:val="28"/>
          <w:lang w:eastAsia="ru-RU"/>
        </w:rPr>
        <w:t>взаимодействия региональных органов власти с СО НКО.</w:t>
      </w:r>
    </w:p>
    <w:p w:rsidR="0044499F" w:rsidRPr="0077139B" w:rsidRDefault="0044499F" w:rsidP="0044499F">
      <w:pPr>
        <w:spacing w:after="0" w:line="240" w:lineRule="auto"/>
        <w:rPr>
          <w:rFonts w:ascii="Times New Roman" w:hAnsi="Times New Roman" w:cs="Times New Roman"/>
          <w:sz w:val="24"/>
          <w:szCs w:val="24"/>
        </w:rPr>
      </w:pPr>
    </w:p>
    <w:p w:rsidR="001C67C9" w:rsidRPr="007A47C8" w:rsidRDefault="005E11A2" w:rsidP="007A47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B1A6B">
        <w:rPr>
          <w:rFonts w:ascii="Times New Roman" w:hAnsi="Times New Roman" w:cs="Times New Roman"/>
          <w:sz w:val="28"/>
          <w:szCs w:val="28"/>
        </w:rPr>
        <w:t>5</w:t>
      </w:r>
      <w:r w:rsidR="000B5C12" w:rsidRPr="007A47C8">
        <w:rPr>
          <w:rFonts w:ascii="Times New Roman" w:hAnsi="Times New Roman" w:cs="Times New Roman"/>
          <w:sz w:val="28"/>
          <w:szCs w:val="28"/>
        </w:rPr>
        <w:t xml:space="preserve">. </w:t>
      </w:r>
      <w:r w:rsidR="007E7513" w:rsidRPr="007A47C8">
        <w:rPr>
          <w:rFonts w:ascii="Times New Roman" w:hAnsi="Times New Roman" w:cs="Times New Roman"/>
          <w:sz w:val="28"/>
          <w:szCs w:val="28"/>
        </w:rPr>
        <w:t>Развивать</w:t>
      </w:r>
      <w:r w:rsidR="001C67C9" w:rsidRPr="007A47C8">
        <w:rPr>
          <w:rFonts w:ascii="Times New Roman" w:hAnsi="Times New Roman" w:cs="Times New Roman"/>
          <w:sz w:val="28"/>
          <w:szCs w:val="28"/>
        </w:rPr>
        <w:t xml:space="preserve"> механизм</w:t>
      </w:r>
      <w:r w:rsidR="007E7513" w:rsidRPr="007A47C8">
        <w:rPr>
          <w:rFonts w:ascii="Times New Roman" w:hAnsi="Times New Roman" w:cs="Times New Roman"/>
          <w:sz w:val="28"/>
          <w:szCs w:val="28"/>
        </w:rPr>
        <w:t>ы</w:t>
      </w:r>
      <w:r w:rsidR="001C67C9" w:rsidRPr="007A47C8">
        <w:rPr>
          <w:rFonts w:ascii="Times New Roman" w:hAnsi="Times New Roman" w:cs="Times New Roman"/>
          <w:sz w:val="28"/>
          <w:szCs w:val="28"/>
        </w:rPr>
        <w:t xml:space="preserve"> общественного участия в деятельности коллегиальных органов:</w:t>
      </w:r>
    </w:p>
    <w:p w:rsidR="001C67C9" w:rsidRPr="007A47C8" w:rsidRDefault="001C67C9"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внести изменения в статью 11 Федерального закона  «Об органах судейского сообщества в Российской Федерации» (в части совершенствования механизма назначения представителей общественности в квалификационные коллегии судей);</w:t>
      </w:r>
    </w:p>
    <w:p w:rsidR="000B5C12" w:rsidRPr="007A47C8" w:rsidRDefault="001C67C9"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принять законодательные и нормативные правовые акты, предусматривающие обязательное участие представителей общественности в деятельности наблюдательных (попечительских) советов государственных и муниципальных учреждений социальной сфере.</w:t>
      </w:r>
    </w:p>
    <w:p w:rsidR="005E11A2" w:rsidRDefault="005E11A2" w:rsidP="007A47C8">
      <w:pPr>
        <w:pStyle w:val="3"/>
        <w:spacing w:line="240" w:lineRule="auto"/>
        <w:rPr>
          <w:szCs w:val="28"/>
        </w:rPr>
      </w:pPr>
    </w:p>
    <w:p w:rsidR="000B5C12" w:rsidRPr="007A47C8" w:rsidRDefault="005E11A2" w:rsidP="007A47C8">
      <w:pPr>
        <w:pStyle w:val="3"/>
        <w:spacing w:line="240" w:lineRule="auto"/>
        <w:rPr>
          <w:szCs w:val="28"/>
        </w:rPr>
      </w:pPr>
      <w:r>
        <w:rPr>
          <w:szCs w:val="28"/>
        </w:rPr>
        <w:lastRenderedPageBreak/>
        <w:t>2.</w:t>
      </w:r>
      <w:r w:rsidR="008B1A6B">
        <w:rPr>
          <w:szCs w:val="28"/>
        </w:rPr>
        <w:t>6</w:t>
      </w:r>
      <w:r>
        <w:rPr>
          <w:szCs w:val="28"/>
        </w:rPr>
        <w:t>.</w:t>
      </w:r>
      <w:r w:rsidR="000B5C12" w:rsidRPr="007A47C8">
        <w:rPr>
          <w:szCs w:val="28"/>
        </w:rPr>
        <w:t xml:space="preserve"> </w:t>
      </w:r>
      <w:r w:rsidR="007E7513" w:rsidRPr="007A47C8">
        <w:rPr>
          <w:szCs w:val="28"/>
        </w:rPr>
        <w:t>Сформировать механизмы</w:t>
      </w:r>
      <w:r w:rsidR="000B5C12" w:rsidRPr="007A47C8">
        <w:rPr>
          <w:szCs w:val="28"/>
        </w:rPr>
        <w:t xml:space="preserve"> общественного контроля в «закрытых» учреждениях</w:t>
      </w:r>
      <w:r w:rsidR="00703CCF" w:rsidRPr="007A47C8">
        <w:rPr>
          <w:szCs w:val="28"/>
        </w:rPr>
        <w:t>:</w:t>
      </w:r>
    </w:p>
    <w:p w:rsidR="000B5C12" w:rsidRPr="007A47C8" w:rsidRDefault="00703CCF"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принять</w:t>
      </w:r>
      <w:r w:rsidR="000B5C12" w:rsidRPr="007A47C8">
        <w:rPr>
          <w:rFonts w:ascii="Times New Roman" w:hAnsi="Times New Roman" w:cs="Times New Roman"/>
          <w:sz w:val="28"/>
          <w:szCs w:val="28"/>
        </w:rPr>
        <w:t xml:space="preserve"> законопроект №3138-6 «Об общественном контроле за обеспечением прав детей-сирот и детей, оставшихся без попечения родителей»</w:t>
      </w:r>
      <w:r w:rsidRPr="007A47C8">
        <w:rPr>
          <w:rFonts w:ascii="Times New Roman" w:hAnsi="Times New Roman" w:cs="Times New Roman"/>
          <w:sz w:val="28"/>
          <w:szCs w:val="28"/>
        </w:rPr>
        <w:t>;</w:t>
      </w:r>
    </w:p>
    <w:p w:rsidR="000B5C12" w:rsidRPr="007A47C8" w:rsidRDefault="00703CCF"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xml:space="preserve"> - внести</w:t>
      </w:r>
      <w:r w:rsidR="000B5C12" w:rsidRPr="007A47C8">
        <w:rPr>
          <w:rFonts w:ascii="Times New Roman" w:hAnsi="Times New Roman" w:cs="Times New Roman"/>
          <w:sz w:val="28"/>
          <w:szCs w:val="28"/>
        </w:rPr>
        <w:t xml:space="preserve"> изменени</w:t>
      </w:r>
      <w:r w:rsidRPr="007A47C8">
        <w:rPr>
          <w:rFonts w:ascii="Times New Roman" w:hAnsi="Times New Roman" w:cs="Times New Roman"/>
          <w:sz w:val="28"/>
          <w:szCs w:val="28"/>
        </w:rPr>
        <w:t>я</w:t>
      </w:r>
      <w:r w:rsidR="000B5C12" w:rsidRPr="007A47C8">
        <w:rPr>
          <w:rFonts w:ascii="Times New Roman" w:hAnsi="Times New Roman" w:cs="Times New Roman"/>
          <w:sz w:val="28"/>
          <w:szCs w:val="28"/>
        </w:rPr>
        <w:t xml:space="preserve">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направленны</w:t>
      </w:r>
      <w:r w:rsidR="007E7513" w:rsidRPr="007A47C8">
        <w:rPr>
          <w:rFonts w:ascii="Times New Roman" w:hAnsi="Times New Roman" w:cs="Times New Roman"/>
          <w:sz w:val="28"/>
          <w:szCs w:val="28"/>
        </w:rPr>
        <w:t>е</w:t>
      </w:r>
      <w:r w:rsidR="000B5C12" w:rsidRPr="007A47C8">
        <w:rPr>
          <w:rFonts w:ascii="Times New Roman" w:hAnsi="Times New Roman" w:cs="Times New Roman"/>
          <w:sz w:val="28"/>
          <w:szCs w:val="28"/>
        </w:rPr>
        <w:t xml:space="preserve"> на обеспечение учета правоприменительной практики с целью повышения результативности общественного контроля и расширения сферы действия закона на места предварительного заключения</w:t>
      </w:r>
      <w:r w:rsidR="007E7513" w:rsidRPr="007A47C8">
        <w:rPr>
          <w:rFonts w:ascii="Times New Roman" w:hAnsi="Times New Roman" w:cs="Times New Roman"/>
          <w:sz w:val="28"/>
          <w:szCs w:val="28"/>
        </w:rPr>
        <w:t>;</w:t>
      </w:r>
    </w:p>
    <w:p w:rsidR="000B5C12" w:rsidRPr="007A47C8" w:rsidRDefault="007E7513"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разработать</w:t>
      </w:r>
      <w:r w:rsidR="000B5C12" w:rsidRPr="007A47C8">
        <w:rPr>
          <w:rFonts w:ascii="Times New Roman" w:hAnsi="Times New Roman" w:cs="Times New Roman"/>
          <w:sz w:val="28"/>
          <w:szCs w:val="28"/>
        </w:rPr>
        <w:t xml:space="preserve"> федеральн</w:t>
      </w:r>
      <w:r w:rsidRPr="007A47C8">
        <w:rPr>
          <w:rFonts w:ascii="Times New Roman" w:hAnsi="Times New Roman" w:cs="Times New Roman"/>
          <w:sz w:val="28"/>
          <w:szCs w:val="28"/>
        </w:rPr>
        <w:t>ый</w:t>
      </w:r>
      <w:r w:rsidR="000B5C12" w:rsidRPr="007A47C8">
        <w:rPr>
          <w:rFonts w:ascii="Times New Roman" w:hAnsi="Times New Roman" w:cs="Times New Roman"/>
          <w:sz w:val="28"/>
          <w:szCs w:val="28"/>
        </w:rPr>
        <w:t xml:space="preserve"> закон об общественном контроле за обеспечением прав человека в стационарных учреждениях (отделениях) социального обслуживания и вве</w:t>
      </w:r>
      <w:r w:rsidRPr="007A47C8">
        <w:rPr>
          <w:rFonts w:ascii="Times New Roman" w:hAnsi="Times New Roman" w:cs="Times New Roman"/>
          <w:sz w:val="28"/>
          <w:szCs w:val="28"/>
        </w:rPr>
        <w:t>сти</w:t>
      </w:r>
      <w:r w:rsidR="000B5C12" w:rsidRPr="007A47C8">
        <w:rPr>
          <w:rFonts w:ascii="Times New Roman" w:hAnsi="Times New Roman" w:cs="Times New Roman"/>
          <w:sz w:val="28"/>
          <w:szCs w:val="28"/>
        </w:rPr>
        <w:t xml:space="preserve"> механизм общественного контроля за обеспечением прав человека в стационарных учреждениях (отделениях) социального обслуживания аналогичн</w:t>
      </w:r>
      <w:r w:rsidRPr="007A47C8">
        <w:rPr>
          <w:rFonts w:ascii="Times New Roman" w:hAnsi="Times New Roman" w:cs="Times New Roman"/>
          <w:sz w:val="28"/>
          <w:szCs w:val="28"/>
        </w:rPr>
        <w:t>ый</w:t>
      </w:r>
      <w:r w:rsidR="000B5C12" w:rsidRPr="007A47C8">
        <w:rPr>
          <w:rFonts w:ascii="Times New Roman" w:hAnsi="Times New Roman" w:cs="Times New Roman"/>
          <w:sz w:val="28"/>
          <w:szCs w:val="28"/>
        </w:rPr>
        <w:t xml:space="preserve"> механизм</w:t>
      </w:r>
      <w:r w:rsidRPr="007A47C8">
        <w:rPr>
          <w:rFonts w:ascii="Times New Roman" w:hAnsi="Times New Roman" w:cs="Times New Roman"/>
          <w:sz w:val="28"/>
          <w:szCs w:val="28"/>
        </w:rPr>
        <w:t>у,</w:t>
      </w:r>
      <w:r w:rsidR="000B5C12" w:rsidRPr="007A47C8">
        <w:rPr>
          <w:rFonts w:ascii="Times New Roman" w:hAnsi="Times New Roman" w:cs="Times New Roman"/>
          <w:sz w:val="28"/>
          <w:szCs w:val="28"/>
        </w:rPr>
        <w:t xml:space="preserve"> предусмотренн</w:t>
      </w:r>
      <w:r w:rsidRPr="007A47C8">
        <w:rPr>
          <w:rFonts w:ascii="Times New Roman" w:hAnsi="Times New Roman" w:cs="Times New Roman"/>
          <w:sz w:val="28"/>
          <w:szCs w:val="28"/>
        </w:rPr>
        <w:t>ому</w:t>
      </w:r>
      <w:r w:rsidR="000B5C12" w:rsidRPr="007A47C8">
        <w:rPr>
          <w:rFonts w:ascii="Times New Roman" w:hAnsi="Times New Roman" w:cs="Times New Roman"/>
          <w:sz w:val="28"/>
          <w:szCs w:val="28"/>
        </w:rPr>
        <w:t xml:space="preserve"> в законопроекте «Об общественном контроле за обеспечением прав детей-сирот и детей, оставшихся без попечения родителей».</w:t>
      </w:r>
    </w:p>
    <w:p w:rsidR="005E11A2" w:rsidRDefault="005E11A2" w:rsidP="007A47C8">
      <w:pPr>
        <w:spacing w:after="0" w:line="240" w:lineRule="auto"/>
        <w:ind w:firstLine="709"/>
        <w:jc w:val="both"/>
        <w:rPr>
          <w:rFonts w:ascii="Times New Roman" w:hAnsi="Times New Roman" w:cs="Times New Roman"/>
          <w:sz w:val="28"/>
          <w:szCs w:val="28"/>
        </w:rPr>
      </w:pPr>
    </w:p>
    <w:p w:rsidR="000B5C12" w:rsidRPr="007A47C8" w:rsidRDefault="005E11A2" w:rsidP="007A47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B1A6B">
        <w:rPr>
          <w:rFonts w:ascii="Times New Roman" w:hAnsi="Times New Roman" w:cs="Times New Roman"/>
          <w:sz w:val="28"/>
          <w:szCs w:val="28"/>
        </w:rPr>
        <w:t>7</w:t>
      </w:r>
      <w:r>
        <w:rPr>
          <w:rFonts w:ascii="Times New Roman" w:hAnsi="Times New Roman" w:cs="Times New Roman"/>
          <w:sz w:val="28"/>
          <w:szCs w:val="28"/>
        </w:rPr>
        <w:t>.</w:t>
      </w:r>
      <w:r w:rsidR="000B5C12" w:rsidRPr="007A47C8">
        <w:rPr>
          <w:rFonts w:ascii="Times New Roman" w:hAnsi="Times New Roman" w:cs="Times New Roman"/>
          <w:sz w:val="28"/>
          <w:szCs w:val="28"/>
        </w:rPr>
        <w:t xml:space="preserve"> </w:t>
      </w:r>
      <w:r w:rsidR="007E7513" w:rsidRPr="007A47C8">
        <w:rPr>
          <w:rFonts w:ascii="Times New Roman" w:hAnsi="Times New Roman" w:cs="Times New Roman"/>
          <w:sz w:val="28"/>
          <w:szCs w:val="28"/>
        </w:rPr>
        <w:t xml:space="preserve">Содействовать развитию </w:t>
      </w:r>
      <w:r w:rsidR="000B5C12" w:rsidRPr="007A47C8">
        <w:rPr>
          <w:rFonts w:ascii="Times New Roman" w:hAnsi="Times New Roman" w:cs="Times New Roman"/>
          <w:sz w:val="28"/>
          <w:szCs w:val="28"/>
        </w:rPr>
        <w:t>механизмов общественного обсуждения</w:t>
      </w:r>
      <w:r w:rsidR="007E7513" w:rsidRPr="007A47C8">
        <w:rPr>
          <w:rFonts w:ascii="Times New Roman" w:hAnsi="Times New Roman" w:cs="Times New Roman"/>
          <w:sz w:val="28"/>
          <w:szCs w:val="28"/>
        </w:rPr>
        <w:t>:</w:t>
      </w:r>
    </w:p>
    <w:p w:rsidR="000B5C12" w:rsidRPr="007A47C8" w:rsidRDefault="007E7513"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 внести изменения</w:t>
      </w:r>
      <w:r w:rsidR="000B5C12" w:rsidRPr="007A47C8">
        <w:rPr>
          <w:rFonts w:ascii="Times New Roman" w:hAnsi="Times New Roman" w:cs="Times New Roman"/>
          <w:sz w:val="28"/>
          <w:szCs w:val="28"/>
        </w:rPr>
        <w:t xml:space="preserve"> в законодательство, устанавливающ</w:t>
      </w:r>
      <w:r w:rsidRPr="007A47C8">
        <w:rPr>
          <w:rFonts w:ascii="Times New Roman" w:hAnsi="Times New Roman" w:cs="Times New Roman"/>
          <w:sz w:val="28"/>
          <w:szCs w:val="28"/>
        </w:rPr>
        <w:t>ие</w:t>
      </w:r>
      <w:r w:rsidR="000B5C12" w:rsidRPr="007A47C8">
        <w:rPr>
          <w:rFonts w:ascii="Times New Roman" w:hAnsi="Times New Roman" w:cs="Times New Roman"/>
          <w:sz w:val="28"/>
          <w:szCs w:val="28"/>
        </w:rPr>
        <w:t xml:space="preserve"> набор требований к процессу проведения и процедурам опубликования материалов публичных слушаний,</w:t>
      </w:r>
      <w:r w:rsidR="000B5C12" w:rsidRPr="007A47C8">
        <w:rPr>
          <w:rFonts w:ascii="Times New Roman" w:hAnsi="Times New Roman" w:cs="Times New Roman"/>
          <w:color w:val="FF0000"/>
          <w:sz w:val="28"/>
          <w:szCs w:val="28"/>
        </w:rPr>
        <w:t xml:space="preserve"> </w:t>
      </w:r>
      <w:r w:rsidR="000B5C12" w:rsidRPr="007A47C8">
        <w:rPr>
          <w:rFonts w:ascii="Times New Roman" w:hAnsi="Times New Roman" w:cs="Times New Roman"/>
          <w:sz w:val="28"/>
          <w:szCs w:val="28"/>
        </w:rPr>
        <w:t>обязательность которых установлена действующими 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  «Об общих принципах организации местного самоуправления в Российской Федерации»,  «Об охране окружающей среды», «Об экологической экспертизе», Градостроительным кодексом Российской Федерации, Земельным кодексом Российской Федерации</w:t>
      </w:r>
      <w:r w:rsidRPr="007A47C8">
        <w:rPr>
          <w:rFonts w:ascii="Times New Roman" w:hAnsi="Times New Roman" w:cs="Times New Roman"/>
          <w:sz w:val="28"/>
          <w:szCs w:val="28"/>
        </w:rPr>
        <w:t xml:space="preserve"> и закрепить </w:t>
      </w:r>
      <w:r w:rsidR="000B5C12" w:rsidRPr="007A47C8">
        <w:rPr>
          <w:rFonts w:ascii="Times New Roman" w:hAnsi="Times New Roman" w:cs="Times New Roman"/>
          <w:sz w:val="28"/>
          <w:szCs w:val="28"/>
        </w:rPr>
        <w:t xml:space="preserve"> в законе в т.ч. следующи</w:t>
      </w:r>
      <w:r w:rsidRPr="007A47C8">
        <w:rPr>
          <w:rFonts w:ascii="Times New Roman" w:hAnsi="Times New Roman" w:cs="Times New Roman"/>
          <w:sz w:val="28"/>
          <w:szCs w:val="28"/>
        </w:rPr>
        <w:t>е</w:t>
      </w:r>
      <w:r w:rsidR="000B5C12" w:rsidRPr="007A47C8">
        <w:rPr>
          <w:rFonts w:ascii="Times New Roman" w:hAnsi="Times New Roman" w:cs="Times New Roman"/>
          <w:sz w:val="28"/>
          <w:szCs w:val="28"/>
        </w:rPr>
        <w:t xml:space="preserve"> требовани</w:t>
      </w:r>
      <w:r w:rsidRPr="007A47C8">
        <w:rPr>
          <w:rFonts w:ascii="Times New Roman" w:hAnsi="Times New Roman" w:cs="Times New Roman"/>
          <w:sz w:val="28"/>
          <w:szCs w:val="28"/>
        </w:rPr>
        <w:t>я</w:t>
      </w:r>
      <w:r w:rsidR="000B5C12" w:rsidRPr="007A47C8">
        <w:rPr>
          <w:rFonts w:ascii="Times New Roman" w:hAnsi="Times New Roman" w:cs="Times New Roman"/>
          <w:sz w:val="28"/>
          <w:szCs w:val="28"/>
        </w:rPr>
        <w:t>:</w:t>
      </w:r>
    </w:p>
    <w:p w:rsidR="000B5C12" w:rsidRPr="007A47C8" w:rsidRDefault="000B5C12" w:rsidP="007A47C8">
      <w:pPr>
        <w:pStyle w:val="2"/>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о минимальном сроке объявления о времени и месте проведения слушаний;</w:t>
      </w:r>
    </w:p>
    <w:p w:rsidR="000B5C12" w:rsidRPr="007A47C8" w:rsidRDefault="000B5C12" w:rsidP="007A47C8">
      <w:pPr>
        <w:pStyle w:val="2"/>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об обеспечении открытого доступа ко всем материалам, направленным заинтересованными лицами к слушаниям;</w:t>
      </w:r>
    </w:p>
    <w:p w:rsidR="000B5C12" w:rsidRPr="007A47C8" w:rsidRDefault="000B5C12" w:rsidP="007A47C8">
      <w:pPr>
        <w:pStyle w:val="2"/>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о составе материалов, подготавливаемых организаторами слушаний к их проведению;</w:t>
      </w:r>
    </w:p>
    <w:p w:rsidR="000B5C12" w:rsidRPr="007A47C8" w:rsidRDefault="000B5C12" w:rsidP="007A47C8">
      <w:pPr>
        <w:spacing w:after="0" w:line="240" w:lineRule="auto"/>
        <w:ind w:firstLine="709"/>
        <w:jc w:val="both"/>
        <w:rPr>
          <w:rFonts w:ascii="Times New Roman" w:hAnsi="Times New Roman" w:cs="Times New Roman"/>
          <w:sz w:val="28"/>
          <w:szCs w:val="28"/>
        </w:rPr>
      </w:pPr>
      <w:r w:rsidRPr="007A47C8">
        <w:rPr>
          <w:rFonts w:ascii="Times New Roman" w:hAnsi="Times New Roman" w:cs="Times New Roman"/>
          <w:sz w:val="28"/>
          <w:szCs w:val="28"/>
        </w:rPr>
        <w:t>о предоставлении права ведения аудио и видео записи слушаний.</w:t>
      </w:r>
    </w:p>
    <w:p w:rsidR="000B5C12" w:rsidRPr="00A366F3" w:rsidRDefault="000B5C12" w:rsidP="00A366F3">
      <w:pPr>
        <w:pStyle w:val="a5"/>
        <w:spacing w:after="0" w:line="240" w:lineRule="auto"/>
        <w:ind w:left="0" w:firstLine="709"/>
        <w:jc w:val="both"/>
        <w:rPr>
          <w:rFonts w:ascii="Times New Roman" w:hAnsi="Times New Roman" w:cs="Times New Roman"/>
          <w:sz w:val="28"/>
          <w:szCs w:val="28"/>
        </w:rPr>
      </w:pPr>
    </w:p>
    <w:p w:rsidR="000B5C12" w:rsidRPr="00B30970" w:rsidRDefault="005E11A2" w:rsidP="00A366F3">
      <w:pPr>
        <w:spacing w:after="0" w:line="240" w:lineRule="auto"/>
        <w:ind w:firstLine="709"/>
        <w:jc w:val="both"/>
        <w:rPr>
          <w:rFonts w:ascii="Times New Roman" w:hAnsi="Times New Roman" w:cs="Times New Roman"/>
          <w:b/>
          <w:sz w:val="28"/>
          <w:szCs w:val="28"/>
        </w:rPr>
      </w:pPr>
      <w:r w:rsidRPr="00B30970">
        <w:rPr>
          <w:rFonts w:ascii="Times New Roman" w:hAnsi="Times New Roman" w:cs="Times New Roman"/>
          <w:b/>
          <w:sz w:val="28"/>
          <w:szCs w:val="28"/>
        </w:rPr>
        <w:t xml:space="preserve">3. </w:t>
      </w:r>
      <w:r w:rsidR="000211A1" w:rsidRPr="00B30970">
        <w:rPr>
          <w:rFonts w:ascii="Times New Roman" w:hAnsi="Times New Roman" w:cs="Times New Roman"/>
          <w:b/>
          <w:sz w:val="28"/>
          <w:szCs w:val="28"/>
        </w:rPr>
        <w:t xml:space="preserve">В целях совершенствования законодательства и </w:t>
      </w:r>
      <w:r w:rsidRPr="00B30970">
        <w:rPr>
          <w:rFonts w:ascii="Times New Roman" w:hAnsi="Times New Roman" w:cs="Times New Roman"/>
          <w:b/>
          <w:sz w:val="28"/>
          <w:szCs w:val="28"/>
        </w:rPr>
        <w:t>п</w:t>
      </w:r>
      <w:r w:rsidR="000211A1" w:rsidRPr="00B30970">
        <w:rPr>
          <w:rFonts w:ascii="Times New Roman" w:hAnsi="Times New Roman" w:cs="Times New Roman"/>
          <w:b/>
          <w:sz w:val="28"/>
          <w:szCs w:val="28"/>
        </w:rPr>
        <w:t>равоприменительной практики в отношении НКО, п</w:t>
      </w:r>
      <w:r w:rsidRPr="00B30970">
        <w:rPr>
          <w:rFonts w:ascii="Times New Roman" w:hAnsi="Times New Roman" w:cs="Times New Roman"/>
          <w:b/>
          <w:sz w:val="28"/>
          <w:szCs w:val="28"/>
        </w:rPr>
        <w:t xml:space="preserve">ризнанных </w:t>
      </w:r>
      <w:r w:rsidR="006C7766" w:rsidRPr="00B30970">
        <w:rPr>
          <w:rFonts w:ascii="Times New Roman" w:hAnsi="Times New Roman" w:cs="Times New Roman"/>
          <w:b/>
          <w:sz w:val="28"/>
          <w:szCs w:val="28"/>
        </w:rPr>
        <w:t>«</w:t>
      </w:r>
      <w:r w:rsidR="000211A1" w:rsidRPr="00B30970">
        <w:rPr>
          <w:rFonts w:ascii="Times New Roman" w:hAnsi="Times New Roman" w:cs="Times New Roman"/>
          <w:b/>
          <w:sz w:val="28"/>
          <w:szCs w:val="28"/>
        </w:rPr>
        <w:t>иностранными агентами»</w:t>
      </w:r>
      <w:r w:rsidR="00A366F3" w:rsidRPr="00B30970">
        <w:rPr>
          <w:rFonts w:ascii="Times New Roman" w:hAnsi="Times New Roman" w:cs="Times New Roman"/>
          <w:b/>
          <w:sz w:val="28"/>
          <w:szCs w:val="28"/>
        </w:rPr>
        <w:t xml:space="preserve"> (Приложения 1, 2)</w:t>
      </w:r>
    </w:p>
    <w:p w:rsidR="005E11A2" w:rsidRPr="00A366F3" w:rsidRDefault="005E11A2" w:rsidP="00A366F3">
      <w:pPr>
        <w:pStyle w:val="a5"/>
        <w:tabs>
          <w:tab w:val="center" w:pos="1474"/>
          <w:tab w:val="left" w:pos="8364"/>
        </w:tabs>
        <w:spacing w:after="0" w:line="240" w:lineRule="auto"/>
        <w:ind w:left="0" w:firstLine="709"/>
        <w:jc w:val="both"/>
        <w:rPr>
          <w:rFonts w:ascii="Times New Roman" w:hAnsi="Times New Roman" w:cs="Times New Roman"/>
          <w:sz w:val="28"/>
          <w:szCs w:val="28"/>
        </w:rPr>
      </w:pPr>
    </w:p>
    <w:p w:rsidR="000211A1" w:rsidRPr="00A366F3" w:rsidRDefault="00847275" w:rsidP="00A366F3">
      <w:pPr>
        <w:pStyle w:val="a5"/>
        <w:numPr>
          <w:ilvl w:val="1"/>
          <w:numId w:val="4"/>
        </w:numPr>
        <w:tabs>
          <w:tab w:val="center" w:pos="1474"/>
          <w:tab w:val="left" w:pos="8364"/>
        </w:tabs>
        <w:spacing w:after="0" w:line="240" w:lineRule="auto"/>
        <w:ind w:left="0" w:firstLine="709"/>
        <w:jc w:val="both"/>
        <w:rPr>
          <w:rFonts w:ascii="Times New Roman" w:hAnsi="Times New Roman" w:cs="Times New Roman"/>
          <w:sz w:val="28"/>
          <w:szCs w:val="28"/>
        </w:rPr>
      </w:pPr>
      <w:r w:rsidRPr="00A366F3">
        <w:rPr>
          <w:rFonts w:ascii="Times New Roman" w:hAnsi="Times New Roman" w:cs="Times New Roman"/>
          <w:sz w:val="28"/>
          <w:szCs w:val="28"/>
        </w:rPr>
        <w:t>Внести изменения в законодательство Российской Федерации</w:t>
      </w:r>
      <w:r w:rsidR="006C7766" w:rsidRPr="00A366F3">
        <w:rPr>
          <w:rFonts w:ascii="Times New Roman" w:hAnsi="Times New Roman" w:cs="Times New Roman"/>
          <w:sz w:val="28"/>
          <w:szCs w:val="28"/>
        </w:rPr>
        <w:t xml:space="preserve">. направленные на исполнение Постановления Конституционного Суда Российской Федерации от </w:t>
      </w:r>
      <w:smartTag w:uri="urn:schemas-microsoft-com:office:smarttags" w:element="date">
        <w:smartTagPr>
          <w:attr w:name="Year" w:val="2014"/>
          <w:attr w:name="Day" w:val="8"/>
          <w:attr w:name="Month" w:val="4"/>
          <w:attr w:name="ls" w:val="trans"/>
        </w:smartTagPr>
        <w:r w:rsidR="006C7766" w:rsidRPr="00A366F3">
          <w:rPr>
            <w:rFonts w:ascii="Times New Roman" w:hAnsi="Times New Roman" w:cs="Times New Roman"/>
            <w:sz w:val="28"/>
            <w:szCs w:val="28"/>
          </w:rPr>
          <w:t>8 апреля 20</w:t>
        </w:r>
        <w:r w:rsidR="00B61A03">
          <w:rPr>
            <w:rFonts w:ascii="Times New Roman" w:hAnsi="Times New Roman" w:cs="Times New Roman"/>
            <w:sz w:val="28"/>
            <w:szCs w:val="28"/>
          </w:rPr>
          <w:t>14 года</w:t>
        </w:r>
      </w:smartTag>
      <w:r w:rsidR="00B61A03">
        <w:rPr>
          <w:rFonts w:ascii="Times New Roman" w:hAnsi="Times New Roman" w:cs="Times New Roman"/>
          <w:sz w:val="28"/>
          <w:szCs w:val="28"/>
        </w:rPr>
        <w:t>, а также в связи с тем,</w:t>
      </w:r>
      <w:r w:rsidR="006C7766" w:rsidRPr="00A366F3">
        <w:rPr>
          <w:rFonts w:ascii="Times New Roman" w:hAnsi="Times New Roman" w:cs="Times New Roman"/>
          <w:sz w:val="28"/>
          <w:szCs w:val="28"/>
        </w:rPr>
        <w:t xml:space="preserve"> что, </w:t>
      </w:r>
      <w:r w:rsidR="006C7766" w:rsidRPr="00A366F3">
        <w:rPr>
          <w:rFonts w:ascii="Times New Roman" w:hAnsi="Times New Roman" w:cs="Times New Roman"/>
          <w:sz w:val="28"/>
          <w:szCs w:val="28"/>
        </w:rPr>
        <w:lastRenderedPageBreak/>
        <w:t xml:space="preserve">согласно Федеральному закону от </w:t>
      </w:r>
      <w:smartTag w:uri="urn:schemas-microsoft-com:office:smarttags" w:element="date">
        <w:smartTagPr>
          <w:attr w:name="Year" w:val="2014"/>
          <w:attr w:name="Day" w:val="4"/>
          <w:attr w:name="Month" w:val="6"/>
          <w:attr w:name="ls" w:val="trans"/>
        </w:smartTagPr>
        <w:r w:rsidR="006C7766" w:rsidRPr="00A366F3">
          <w:rPr>
            <w:rFonts w:ascii="Times New Roman" w:hAnsi="Times New Roman" w:cs="Times New Roman"/>
            <w:sz w:val="28"/>
            <w:szCs w:val="28"/>
          </w:rPr>
          <w:t>4 июня 2014 года</w:t>
        </w:r>
      </w:smartTag>
      <w:r w:rsidR="006C7766" w:rsidRPr="00A366F3">
        <w:rPr>
          <w:rFonts w:ascii="Times New Roman" w:hAnsi="Times New Roman" w:cs="Times New Roman"/>
          <w:sz w:val="28"/>
          <w:szCs w:val="28"/>
        </w:rPr>
        <w:t xml:space="preserve"> №147-ФЗ «О внесении изменений в статью 32 Федерального закона «О некоммерческих организациях», Министерству юстиции Российской Федерации, как уполномоченному органу, предоставлено право самостоятельно, во внесудебном порядке, принимать решения о включении некоммерческих организаций в реестр некоммерческих организаций, выполняющих функции иностранного агента, что исключает возможность уклонения некоммерческих организаций, выполняющих функции иностранного агента, от включения в соответствующий реестр, и, учитывая сложившуюся правоприменительную практику, показывающую, что существующие размеры штрафов, установленные для юридических лиц (от 300 000 до 500 000 рублей), являются чрезмерными для некоммерческих организаций, которые согласно закону не могут иметь целью своей деятельности извлечение прибыли и обязаны использовать имеющиеся денежные средства и иное имущество исключительно по целевому назначению </w:t>
      </w:r>
      <w:r w:rsidR="000C3BF1" w:rsidRPr="00A366F3">
        <w:rPr>
          <w:rFonts w:ascii="Times New Roman" w:hAnsi="Times New Roman" w:cs="Times New Roman"/>
          <w:sz w:val="28"/>
          <w:szCs w:val="28"/>
        </w:rPr>
        <w:t>(Приложение 1)</w:t>
      </w:r>
      <w:r w:rsidR="00A366F3" w:rsidRPr="00A366F3">
        <w:rPr>
          <w:rFonts w:ascii="Times New Roman" w:hAnsi="Times New Roman" w:cs="Times New Roman"/>
          <w:sz w:val="28"/>
          <w:szCs w:val="28"/>
        </w:rPr>
        <w:t>;</w:t>
      </w:r>
    </w:p>
    <w:p w:rsidR="006C7766" w:rsidRPr="00A366F3" w:rsidRDefault="006C7766" w:rsidP="00A366F3">
      <w:pPr>
        <w:spacing w:after="0" w:line="240" w:lineRule="auto"/>
        <w:ind w:firstLine="709"/>
        <w:jc w:val="both"/>
        <w:rPr>
          <w:rFonts w:ascii="Times New Roman" w:hAnsi="Times New Roman" w:cs="Times New Roman"/>
          <w:sz w:val="28"/>
          <w:szCs w:val="28"/>
        </w:rPr>
      </w:pPr>
    </w:p>
    <w:p w:rsidR="0058026E" w:rsidRPr="00A366F3" w:rsidRDefault="0058026E" w:rsidP="00A366F3">
      <w:pPr>
        <w:pStyle w:val="a5"/>
        <w:numPr>
          <w:ilvl w:val="1"/>
          <w:numId w:val="4"/>
        </w:numPr>
        <w:spacing w:after="0" w:line="240" w:lineRule="auto"/>
        <w:ind w:left="0" w:firstLine="709"/>
        <w:jc w:val="both"/>
        <w:rPr>
          <w:rStyle w:val="blk"/>
          <w:rFonts w:ascii="Times New Roman" w:hAnsi="Times New Roman" w:cs="Times New Roman"/>
          <w:sz w:val="28"/>
          <w:szCs w:val="28"/>
        </w:rPr>
      </w:pPr>
      <w:r w:rsidRPr="00A366F3">
        <w:rPr>
          <w:rFonts w:ascii="Times New Roman" w:hAnsi="Times New Roman" w:cs="Times New Roman"/>
          <w:sz w:val="28"/>
          <w:szCs w:val="28"/>
        </w:rPr>
        <w:t xml:space="preserve">Внести изменения в Федеральный закон </w:t>
      </w:r>
      <w:r w:rsidRPr="00A366F3">
        <w:rPr>
          <w:rStyle w:val="blk"/>
          <w:rFonts w:ascii="Times New Roman" w:hAnsi="Times New Roman" w:cs="Times New Roman"/>
          <w:sz w:val="28"/>
          <w:szCs w:val="28"/>
        </w:rPr>
        <w:t xml:space="preserve">от </w:t>
      </w:r>
      <w:smartTag w:uri="urn:schemas-microsoft-com:office:smarttags" w:element="date">
        <w:smartTagPr>
          <w:attr w:name="Year" w:val="1996"/>
          <w:attr w:name="Day" w:val="12"/>
          <w:attr w:name="Month" w:val="1"/>
          <w:attr w:name="ls" w:val="trans"/>
        </w:smartTagPr>
        <w:r w:rsidRPr="00A366F3">
          <w:rPr>
            <w:rStyle w:val="blk"/>
            <w:rFonts w:ascii="Times New Roman" w:hAnsi="Times New Roman" w:cs="Times New Roman"/>
            <w:sz w:val="28"/>
            <w:szCs w:val="28"/>
          </w:rPr>
          <w:t>12 января 1996 года</w:t>
        </w:r>
      </w:smartTag>
      <w:r w:rsidRPr="00A366F3">
        <w:rPr>
          <w:rStyle w:val="blk"/>
          <w:rFonts w:ascii="Times New Roman" w:hAnsi="Times New Roman" w:cs="Times New Roman"/>
          <w:sz w:val="28"/>
          <w:szCs w:val="28"/>
        </w:rPr>
        <w:t xml:space="preserve"> № 7-ФЗ «О не</w:t>
      </w:r>
      <w:r w:rsidR="006C7766" w:rsidRPr="00A366F3">
        <w:rPr>
          <w:rStyle w:val="blk"/>
          <w:rFonts w:ascii="Times New Roman" w:hAnsi="Times New Roman" w:cs="Times New Roman"/>
          <w:sz w:val="28"/>
          <w:szCs w:val="28"/>
        </w:rPr>
        <w:t xml:space="preserve">коммерческих организациях», направленные на уточнение  понятий «НКО - иностранный агент», </w:t>
      </w:r>
      <w:r w:rsidR="006C7766" w:rsidRPr="00A366F3">
        <w:rPr>
          <w:rFonts w:ascii="Times New Roman" w:hAnsi="Times New Roman" w:cs="Times New Roman"/>
          <w:sz w:val="28"/>
          <w:szCs w:val="28"/>
        </w:rPr>
        <w:t xml:space="preserve">«политическая деятельность», «участие НКО в политической деятельности» </w:t>
      </w:r>
      <w:r w:rsidRPr="00A366F3">
        <w:rPr>
          <w:rStyle w:val="blk"/>
          <w:rFonts w:ascii="Times New Roman" w:hAnsi="Times New Roman" w:cs="Times New Roman"/>
          <w:sz w:val="28"/>
          <w:szCs w:val="28"/>
        </w:rPr>
        <w:t>(</w:t>
      </w:r>
      <w:r w:rsidR="006C7766" w:rsidRPr="00A366F3">
        <w:rPr>
          <w:rStyle w:val="blk"/>
          <w:rFonts w:ascii="Times New Roman" w:hAnsi="Times New Roman" w:cs="Times New Roman"/>
          <w:sz w:val="28"/>
          <w:szCs w:val="28"/>
        </w:rPr>
        <w:t>П</w:t>
      </w:r>
      <w:r w:rsidRPr="00A366F3">
        <w:rPr>
          <w:rStyle w:val="blk"/>
          <w:rFonts w:ascii="Times New Roman" w:hAnsi="Times New Roman" w:cs="Times New Roman"/>
          <w:sz w:val="28"/>
          <w:szCs w:val="28"/>
        </w:rPr>
        <w:t>риложение 2)</w:t>
      </w:r>
      <w:r w:rsidR="00A366F3" w:rsidRPr="00A366F3">
        <w:rPr>
          <w:rStyle w:val="blk"/>
          <w:rFonts w:ascii="Times New Roman" w:hAnsi="Times New Roman" w:cs="Times New Roman"/>
          <w:sz w:val="28"/>
          <w:szCs w:val="28"/>
        </w:rPr>
        <w:t>;</w:t>
      </w:r>
    </w:p>
    <w:p w:rsidR="00BF5E72" w:rsidRPr="00A366F3" w:rsidRDefault="00BF5E72" w:rsidP="00A366F3">
      <w:pPr>
        <w:pStyle w:val="a5"/>
        <w:spacing w:after="0" w:line="240" w:lineRule="auto"/>
        <w:ind w:left="0" w:firstLine="709"/>
        <w:rPr>
          <w:rStyle w:val="blk"/>
          <w:rFonts w:ascii="Times New Roman" w:hAnsi="Times New Roman" w:cs="Times New Roman"/>
          <w:sz w:val="28"/>
          <w:szCs w:val="28"/>
        </w:rPr>
      </w:pPr>
    </w:p>
    <w:p w:rsidR="00BF5E72" w:rsidRPr="00A366F3" w:rsidRDefault="00316675" w:rsidP="00A366F3">
      <w:pPr>
        <w:pStyle w:val="a5"/>
        <w:numPr>
          <w:ilvl w:val="1"/>
          <w:numId w:val="4"/>
        </w:numPr>
        <w:spacing w:after="0" w:line="240" w:lineRule="auto"/>
        <w:ind w:left="0" w:firstLine="709"/>
        <w:jc w:val="both"/>
        <w:rPr>
          <w:rStyle w:val="blk"/>
          <w:rFonts w:ascii="Times New Roman" w:hAnsi="Times New Roman" w:cs="Times New Roman"/>
          <w:sz w:val="28"/>
          <w:szCs w:val="28"/>
        </w:rPr>
      </w:pPr>
      <w:r>
        <w:rPr>
          <w:rFonts w:ascii="Times New Roman" w:hAnsi="Times New Roman" w:cs="Times New Roman"/>
          <w:sz w:val="28"/>
          <w:szCs w:val="28"/>
        </w:rPr>
        <w:t xml:space="preserve">Внести изменения в </w:t>
      </w:r>
      <w:r w:rsidR="00BF5E72" w:rsidRPr="00A366F3">
        <w:rPr>
          <w:rFonts w:ascii="Times New Roman" w:hAnsi="Times New Roman" w:cs="Times New Roman"/>
          <w:sz w:val="28"/>
          <w:szCs w:val="28"/>
        </w:rPr>
        <w:t xml:space="preserve">Уголовный кодекс Российской Федерации </w:t>
      </w:r>
      <w:r w:rsidR="00BF5E72" w:rsidRPr="00A366F3">
        <w:rPr>
          <w:rStyle w:val="blk"/>
          <w:rFonts w:ascii="Times New Roman" w:hAnsi="Times New Roman" w:cs="Times New Roman"/>
          <w:sz w:val="28"/>
          <w:szCs w:val="28"/>
        </w:rPr>
        <w:t>и исключить статью 330.1. «</w:t>
      </w:r>
      <w:r w:rsidR="00BF5E72" w:rsidRPr="00A366F3">
        <w:rPr>
          <w:rFonts w:ascii="Times New Roman" w:hAnsi="Times New Roman" w:cs="Times New Roman"/>
          <w:color w:val="000000"/>
          <w:sz w:val="28"/>
          <w:szCs w:val="28"/>
          <w:shd w:val="clear" w:color="auto" w:fill="FFFFFF"/>
        </w:rPr>
        <w:t>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r w:rsidR="00A366F3" w:rsidRPr="00A366F3">
        <w:rPr>
          <w:rFonts w:ascii="Times New Roman" w:hAnsi="Times New Roman" w:cs="Times New Roman"/>
          <w:color w:val="000000"/>
          <w:sz w:val="28"/>
          <w:szCs w:val="28"/>
        </w:rPr>
        <w:t>» (Приложение 2).</w:t>
      </w:r>
    </w:p>
    <w:p w:rsidR="00743860" w:rsidRPr="00A366F3" w:rsidRDefault="00743860" w:rsidP="00A366F3">
      <w:pPr>
        <w:spacing w:after="0" w:line="240" w:lineRule="auto"/>
        <w:ind w:firstLine="709"/>
        <w:jc w:val="both"/>
        <w:rPr>
          <w:rFonts w:ascii="Times New Roman" w:hAnsi="Times New Roman" w:cs="Times New Roman"/>
          <w:sz w:val="28"/>
          <w:szCs w:val="28"/>
        </w:rPr>
      </w:pPr>
    </w:p>
    <w:p w:rsidR="00BF5E72" w:rsidRPr="00B30970" w:rsidRDefault="00BF5E72" w:rsidP="00A366F3">
      <w:pPr>
        <w:pStyle w:val="a5"/>
        <w:numPr>
          <w:ilvl w:val="0"/>
          <w:numId w:val="4"/>
        </w:numPr>
        <w:spacing w:after="0" w:line="240" w:lineRule="auto"/>
        <w:ind w:left="0" w:firstLine="709"/>
        <w:jc w:val="both"/>
        <w:rPr>
          <w:rFonts w:ascii="Times New Roman" w:hAnsi="Times New Roman" w:cs="Times New Roman"/>
          <w:b/>
          <w:sz w:val="28"/>
          <w:szCs w:val="28"/>
        </w:rPr>
      </w:pPr>
      <w:r w:rsidRPr="00B30970">
        <w:rPr>
          <w:rFonts w:ascii="Times New Roman" w:hAnsi="Times New Roman" w:cs="Times New Roman"/>
          <w:b/>
          <w:sz w:val="28"/>
          <w:szCs w:val="28"/>
        </w:rPr>
        <w:t>В целях развития системы поддержки СО НКО (Приложение 2)</w:t>
      </w:r>
    </w:p>
    <w:p w:rsidR="00BF5E72" w:rsidRPr="00A366F3" w:rsidRDefault="00BF5E72" w:rsidP="00A366F3">
      <w:pPr>
        <w:pStyle w:val="a5"/>
        <w:spacing w:after="0" w:line="240" w:lineRule="auto"/>
        <w:ind w:left="0" w:firstLine="709"/>
        <w:jc w:val="both"/>
        <w:rPr>
          <w:rFonts w:ascii="Times New Roman" w:hAnsi="Times New Roman" w:cs="Times New Roman"/>
          <w:sz w:val="28"/>
          <w:szCs w:val="28"/>
        </w:rPr>
      </w:pPr>
    </w:p>
    <w:p w:rsidR="00BF5E72" w:rsidRPr="00A366F3" w:rsidRDefault="00BF5E72" w:rsidP="00A366F3">
      <w:pPr>
        <w:pStyle w:val="a5"/>
        <w:numPr>
          <w:ilvl w:val="1"/>
          <w:numId w:val="4"/>
        </w:numPr>
        <w:spacing w:after="0" w:line="240" w:lineRule="auto"/>
        <w:ind w:left="0" w:firstLine="709"/>
        <w:jc w:val="both"/>
        <w:rPr>
          <w:rStyle w:val="blk"/>
          <w:rFonts w:ascii="Times New Roman" w:hAnsi="Times New Roman" w:cs="Times New Roman"/>
          <w:sz w:val="28"/>
          <w:szCs w:val="28"/>
        </w:rPr>
      </w:pPr>
      <w:r w:rsidRPr="00A366F3">
        <w:rPr>
          <w:rFonts w:ascii="Times New Roman" w:hAnsi="Times New Roman" w:cs="Times New Roman"/>
          <w:sz w:val="28"/>
          <w:szCs w:val="28"/>
        </w:rPr>
        <w:t xml:space="preserve">Дополнить перечень видов деятельности СО НКО, указанный в статье 31.1. Федерального закона </w:t>
      </w:r>
      <w:r w:rsidRPr="00A366F3">
        <w:rPr>
          <w:rStyle w:val="blk"/>
          <w:rFonts w:ascii="Times New Roman" w:hAnsi="Times New Roman" w:cs="Times New Roman"/>
          <w:sz w:val="28"/>
          <w:szCs w:val="28"/>
        </w:rPr>
        <w:t xml:space="preserve">от </w:t>
      </w:r>
      <w:smartTag w:uri="urn:schemas-microsoft-com:office:smarttags" w:element="date">
        <w:smartTagPr>
          <w:attr w:name="Year" w:val="1996"/>
          <w:attr w:name="Day" w:val="12"/>
          <w:attr w:name="Month" w:val="1"/>
          <w:attr w:name="ls" w:val="trans"/>
        </w:smartTagPr>
        <w:r w:rsidRPr="00A366F3">
          <w:rPr>
            <w:rStyle w:val="blk"/>
            <w:rFonts w:ascii="Times New Roman" w:hAnsi="Times New Roman" w:cs="Times New Roman"/>
            <w:sz w:val="28"/>
            <w:szCs w:val="28"/>
          </w:rPr>
          <w:t>12 января 1996 года</w:t>
        </w:r>
      </w:smartTag>
      <w:r w:rsidRPr="00A366F3">
        <w:rPr>
          <w:rStyle w:val="blk"/>
          <w:rFonts w:ascii="Times New Roman" w:hAnsi="Times New Roman" w:cs="Times New Roman"/>
          <w:sz w:val="28"/>
          <w:szCs w:val="28"/>
        </w:rPr>
        <w:t xml:space="preserve"> № 7-ФЗ «О некоммерческих организациях» следующим видом деятельности «</w:t>
      </w:r>
      <w:r w:rsidRPr="00A366F3">
        <w:rPr>
          <w:rFonts w:ascii="Times New Roman" w:hAnsi="Times New Roman" w:cs="Times New Roman"/>
          <w:sz w:val="28"/>
          <w:szCs w:val="28"/>
        </w:rPr>
        <w:t>исследовательская и экспертная деятельность в сферах, отнесенных к видам деятельности социально ориентированных некоммерческих организаций</w:t>
      </w:r>
      <w:r w:rsidRPr="00A366F3">
        <w:rPr>
          <w:rStyle w:val="blk"/>
          <w:rFonts w:ascii="Times New Roman" w:hAnsi="Times New Roman" w:cs="Times New Roman"/>
          <w:sz w:val="28"/>
          <w:szCs w:val="28"/>
        </w:rPr>
        <w:t>»;</w:t>
      </w:r>
    </w:p>
    <w:p w:rsidR="00BF5E72" w:rsidRPr="00A366F3" w:rsidRDefault="00BF5E72" w:rsidP="00A366F3">
      <w:pPr>
        <w:pStyle w:val="a5"/>
        <w:numPr>
          <w:ilvl w:val="1"/>
          <w:numId w:val="4"/>
        </w:numPr>
        <w:spacing w:after="0" w:line="240" w:lineRule="auto"/>
        <w:ind w:left="0" w:firstLine="709"/>
        <w:jc w:val="both"/>
        <w:rPr>
          <w:rFonts w:ascii="Times New Roman" w:hAnsi="Times New Roman" w:cs="Times New Roman"/>
          <w:sz w:val="28"/>
          <w:szCs w:val="28"/>
        </w:rPr>
      </w:pPr>
      <w:r w:rsidRPr="00A366F3">
        <w:rPr>
          <w:rFonts w:ascii="Times New Roman" w:hAnsi="Times New Roman" w:cs="Times New Roman"/>
          <w:sz w:val="28"/>
          <w:szCs w:val="28"/>
        </w:rPr>
        <w:t>Уточнить порядок формирования и ведения государственных и муниципальных реестров социально ориентированных некоммерческих организаций - получателей поддержки</w:t>
      </w:r>
      <w:r w:rsidR="00A366F3" w:rsidRPr="00A366F3">
        <w:rPr>
          <w:rFonts w:ascii="Times New Roman" w:hAnsi="Times New Roman" w:cs="Times New Roman"/>
          <w:sz w:val="28"/>
          <w:szCs w:val="28"/>
        </w:rPr>
        <w:t>;</w:t>
      </w:r>
    </w:p>
    <w:p w:rsidR="00743860" w:rsidRPr="00847275" w:rsidRDefault="00743860" w:rsidP="005E11A2">
      <w:pPr>
        <w:pStyle w:val="a5"/>
        <w:spacing w:after="0" w:line="240" w:lineRule="auto"/>
        <w:ind w:left="0" w:firstLine="709"/>
        <w:jc w:val="both"/>
        <w:rPr>
          <w:rFonts w:ascii="Times New Roman" w:hAnsi="Times New Roman" w:cs="Times New Roman"/>
          <w:sz w:val="28"/>
          <w:szCs w:val="28"/>
        </w:rPr>
      </w:pPr>
    </w:p>
    <w:p w:rsidR="000211A1" w:rsidRDefault="000211A1" w:rsidP="005E11A2">
      <w:pPr>
        <w:spacing w:after="0" w:line="240" w:lineRule="auto"/>
        <w:ind w:firstLine="709"/>
      </w:pPr>
      <w:r>
        <w:br w:type="page"/>
      </w:r>
    </w:p>
    <w:p w:rsidR="00743860" w:rsidRDefault="00743860"/>
    <w:p w:rsidR="000211A1" w:rsidRPr="000211A1" w:rsidRDefault="000211A1" w:rsidP="000211A1">
      <w:pPr>
        <w:pStyle w:val="2"/>
        <w:spacing w:after="0" w:line="240" w:lineRule="auto"/>
        <w:jc w:val="center"/>
        <w:rPr>
          <w:rFonts w:ascii="Times New Roman" w:hAnsi="Times New Roman" w:cs="Times New Roman"/>
          <w:b/>
          <w:sz w:val="28"/>
          <w:szCs w:val="28"/>
        </w:rPr>
      </w:pPr>
      <w:r w:rsidRPr="000211A1">
        <w:rPr>
          <w:rFonts w:ascii="Times New Roman" w:hAnsi="Times New Roman" w:cs="Times New Roman"/>
          <w:b/>
          <w:sz w:val="28"/>
          <w:szCs w:val="28"/>
        </w:rPr>
        <w:t>ПРИЛОЖЕНИЯ</w:t>
      </w:r>
    </w:p>
    <w:p w:rsidR="000211A1" w:rsidRPr="000211A1" w:rsidRDefault="000211A1" w:rsidP="000211A1">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к</w:t>
      </w:r>
      <w:r w:rsidRPr="000211A1">
        <w:rPr>
          <w:rFonts w:ascii="Times New Roman" w:hAnsi="Times New Roman" w:cs="Times New Roman"/>
          <w:b/>
          <w:sz w:val="28"/>
          <w:szCs w:val="28"/>
        </w:rPr>
        <w:t xml:space="preserve"> </w:t>
      </w:r>
      <w:r w:rsidRPr="000211A1">
        <w:rPr>
          <w:rFonts w:ascii="Times New Roman" w:hAnsi="Times New Roman" w:cs="Times New Roman"/>
          <w:b/>
          <w:color w:val="000000"/>
          <w:sz w:val="28"/>
          <w:szCs w:val="28"/>
          <w:shd w:val="clear" w:color="auto" w:fill="FFFFFF"/>
        </w:rPr>
        <w:t xml:space="preserve">предложениям </w:t>
      </w:r>
      <w:r w:rsidRPr="000211A1">
        <w:rPr>
          <w:rFonts w:ascii="Times New Roman" w:hAnsi="Times New Roman" w:cs="Times New Roman"/>
          <w:b/>
          <w:color w:val="1D1D1D"/>
          <w:sz w:val="28"/>
          <w:szCs w:val="28"/>
        </w:rPr>
        <w:t>Совета при Президенте по развитию гражданского общества и правам человека</w:t>
      </w:r>
      <w:r w:rsidRPr="000211A1">
        <w:rPr>
          <w:rFonts w:ascii="Times New Roman" w:hAnsi="Times New Roman" w:cs="Times New Roman"/>
          <w:b/>
          <w:bCs/>
          <w:color w:val="1D1D1D"/>
          <w:sz w:val="28"/>
          <w:szCs w:val="28"/>
        </w:rPr>
        <w:t xml:space="preserve"> </w:t>
      </w:r>
      <w:r w:rsidRPr="000211A1">
        <w:rPr>
          <w:rFonts w:ascii="Times New Roman" w:hAnsi="Times New Roman" w:cs="Times New Roman"/>
          <w:b/>
          <w:color w:val="000000"/>
          <w:sz w:val="28"/>
          <w:szCs w:val="28"/>
          <w:shd w:val="clear" w:color="auto" w:fill="FFFFFF"/>
        </w:rPr>
        <w:t>о дополнительных мерах поддержки некоммерческих неправительственных организаций, участвующих в развитии институтов гражданского общества и реализующих социально значимые проекты</w:t>
      </w:r>
    </w:p>
    <w:p w:rsidR="000211A1" w:rsidRDefault="000211A1" w:rsidP="005E11A2">
      <w:pPr>
        <w:pStyle w:val="2"/>
        <w:spacing w:after="0" w:line="240" w:lineRule="auto"/>
      </w:pPr>
    </w:p>
    <w:p w:rsidR="000211A1" w:rsidRPr="005E11A2" w:rsidRDefault="005E11A2" w:rsidP="005E11A2">
      <w:pPr>
        <w:pStyle w:val="2"/>
        <w:spacing w:after="0" w:line="240" w:lineRule="auto"/>
        <w:jc w:val="right"/>
        <w:rPr>
          <w:rFonts w:ascii="Times New Roman" w:hAnsi="Times New Roman" w:cs="Times New Roman"/>
          <w:sz w:val="28"/>
          <w:szCs w:val="28"/>
        </w:rPr>
      </w:pPr>
      <w:r w:rsidRPr="005E11A2">
        <w:rPr>
          <w:rFonts w:ascii="Times New Roman" w:hAnsi="Times New Roman" w:cs="Times New Roman"/>
          <w:sz w:val="28"/>
          <w:szCs w:val="28"/>
        </w:rPr>
        <w:t>Приложение 1</w:t>
      </w:r>
    </w:p>
    <w:p w:rsidR="000211A1" w:rsidRPr="005E11A2" w:rsidRDefault="000211A1" w:rsidP="005E11A2">
      <w:pPr>
        <w:pStyle w:val="2"/>
        <w:spacing w:after="0" w:line="240" w:lineRule="auto"/>
        <w:rPr>
          <w:rFonts w:ascii="Times New Roman" w:hAnsi="Times New Roman" w:cs="Times New Roman"/>
          <w:sz w:val="28"/>
          <w:szCs w:val="28"/>
        </w:rPr>
      </w:pPr>
      <w:r w:rsidRPr="005E11A2">
        <w:rPr>
          <w:rFonts w:ascii="Times New Roman" w:hAnsi="Times New Roman" w:cs="Times New Roman"/>
          <w:sz w:val="28"/>
          <w:szCs w:val="28"/>
        </w:rPr>
        <w:t>Вносится Правительством Российской Федерации</w:t>
      </w:r>
    </w:p>
    <w:p w:rsidR="000211A1" w:rsidRPr="005E11A2" w:rsidRDefault="000211A1" w:rsidP="005E11A2">
      <w:pPr>
        <w:spacing w:after="0" w:line="240" w:lineRule="auto"/>
        <w:jc w:val="right"/>
        <w:rPr>
          <w:rFonts w:ascii="Times New Roman" w:hAnsi="Times New Roman" w:cs="Times New Roman"/>
          <w:sz w:val="28"/>
          <w:szCs w:val="28"/>
        </w:rPr>
      </w:pPr>
      <w:r w:rsidRPr="005E11A2">
        <w:rPr>
          <w:rFonts w:ascii="Times New Roman" w:hAnsi="Times New Roman" w:cs="Times New Roman"/>
          <w:sz w:val="28"/>
          <w:szCs w:val="28"/>
        </w:rPr>
        <w:t>Проект</w:t>
      </w:r>
    </w:p>
    <w:p w:rsidR="000211A1" w:rsidRPr="00A366F3" w:rsidRDefault="000211A1" w:rsidP="005E11A2">
      <w:pPr>
        <w:spacing w:after="0" w:line="240" w:lineRule="auto"/>
        <w:jc w:val="center"/>
        <w:rPr>
          <w:rFonts w:ascii="Times New Roman" w:hAnsi="Times New Roman" w:cs="Times New Roman"/>
          <w:b/>
          <w:bCs/>
          <w:sz w:val="28"/>
          <w:szCs w:val="28"/>
        </w:rPr>
      </w:pPr>
      <w:r w:rsidRPr="00A366F3">
        <w:rPr>
          <w:rFonts w:ascii="Times New Roman" w:hAnsi="Times New Roman" w:cs="Times New Roman"/>
          <w:b/>
          <w:bCs/>
          <w:sz w:val="28"/>
          <w:szCs w:val="28"/>
        </w:rPr>
        <w:t>ФЕДЕРАЛЬНЫЙ ЗАКОН</w:t>
      </w:r>
    </w:p>
    <w:p w:rsidR="000211A1" w:rsidRPr="00A366F3" w:rsidRDefault="000211A1" w:rsidP="005E11A2">
      <w:pPr>
        <w:spacing w:after="0" w:line="240" w:lineRule="auto"/>
        <w:jc w:val="center"/>
        <w:rPr>
          <w:rFonts w:ascii="Times New Roman" w:hAnsi="Times New Roman" w:cs="Times New Roman"/>
          <w:b/>
          <w:bCs/>
          <w:sz w:val="28"/>
          <w:szCs w:val="28"/>
        </w:rPr>
      </w:pPr>
      <w:r w:rsidRPr="00A366F3">
        <w:rPr>
          <w:rFonts w:ascii="Times New Roman" w:hAnsi="Times New Roman" w:cs="Times New Roman"/>
          <w:b/>
          <w:bCs/>
          <w:sz w:val="28"/>
          <w:szCs w:val="28"/>
        </w:rPr>
        <w:t>О внесении изменений в отдельные законодательные акты Российской Федерации</w:t>
      </w:r>
    </w:p>
    <w:p w:rsidR="005E11A2" w:rsidRDefault="005E11A2" w:rsidP="005E11A2">
      <w:pPr>
        <w:spacing w:after="0" w:line="240" w:lineRule="auto"/>
        <w:ind w:firstLine="709"/>
        <w:jc w:val="both"/>
        <w:rPr>
          <w:rFonts w:ascii="Times New Roman" w:hAnsi="Times New Roman" w:cs="Times New Roman"/>
          <w:b/>
          <w:bCs/>
          <w:sz w:val="28"/>
          <w:szCs w:val="28"/>
        </w:rPr>
      </w:pPr>
    </w:p>
    <w:p w:rsidR="000211A1" w:rsidRPr="00A366F3" w:rsidRDefault="000211A1" w:rsidP="005E11A2">
      <w:pPr>
        <w:spacing w:after="0" w:line="240" w:lineRule="auto"/>
        <w:ind w:firstLine="709"/>
        <w:jc w:val="both"/>
        <w:rPr>
          <w:rFonts w:ascii="Times New Roman" w:hAnsi="Times New Roman" w:cs="Times New Roman"/>
          <w:b/>
          <w:bCs/>
          <w:sz w:val="28"/>
          <w:szCs w:val="28"/>
        </w:rPr>
      </w:pPr>
      <w:r w:rsidRPr="00A366F3">
        <w:rPr>
          <w:rFonts w:ascii="Times New Roman" w:hAnsi="Times New Roman" w:cs="Times New Roman"/>
          <w:b/>
          <w:bCs/>
          <w:sz w:val="28"/>
          <w:szCs w:val="28"/>
        </w:rPr>
        <w:t>Статья 1</w:t>
      </w:r>
    </w:p>
    <w:p w:rsidR="000211A1" w:rsidRPr="005E11A2" w:rsidRDefault="000211A1" w:rsidP="005E11A2">
      <w:pPr>
        <w:spacing w:after="0" w:line="240" w:lineRule="auto"/>
        <w:ind w:firstLine="709"/>
        <w:jc w:val="both"/>
        <w:rPr>
          <w:rFonts w:ascii="Times New Roman" w:hAnsi="Times New Roman" w:cs="Times New Roman"/>
          <w:bCs/>
          <w:sz w:val="28"/>
          <w:szCs w:val="28"/>
        </w:rPr>
      </w:pPr>
      <w:r w:rsidRPr="005E11A2">
        <w:rPr>
          <w:rFonts w:ascii="Times New Roman" w:hAnsi="Times New Roman" w:cs="Times New Roman"/>
          <w:bCs/>
          <w:sz w:val="28"/>
          <w:szCs w:val="28"/>
        </w:rPr>
        <w:t>Внести в Кодекс Российской Федерации об административных правонарушениях (Собрание законодательства Российской Федерации, _________________) следующие изменения:</w:t>
      </w:r>
    </w:p>
    <w:p w:rsidR="000211A1" w:rsidRPr="005E11A2" w:rsidRDefault="000211A1" w:rsidP="005E11A2">
      <w:pPr>
        <w:spacing w:after="0" w:line="240" w:lineRule="auto"/>
        <w:ind w:firstLine="709"/>
        <w:jc w:val="both"/>
        <w:rPr>
          <w:rFonts w:ascii="Times New Roman" w:hAnsi="Times New Roman" w:cs="Times New Roman"/>
          <w:bCs/>
          <w:sz w:val="28"/>
          <w:szCs w:val="28"/>
        </w:rPr>
      </w:pPr>
      <w:r w:rsidRPr="005E11A2">
        <w:rPr>
          <w:rFonts w:ascii="Times New Roman" w:hAnsi="Times New Roman" w:cs="Times New Roman"/>
          <w:bCs/>
          <w:sz w:val="28"/>
          <w:szCs w:val="28"/>
        </w:rPr>
        <w:t>1) в статье 19.7.5-2 слова «от ста тысяч до трехсот тысяч рублей» заменить словами «от пятидесяти тысяч до ста тысяч рублей»;</w:t>
      </w:r>
    </w:p>
    <w:p w:rsidR="000211A1" w:rsidRPr="005E11A2" w:rsidRDefault="000211A1" w:rsidP="005E11A2">
      <w:pPr>
        <w:spacing w:after="0" w:line="240" w:lineRule="auto"/>
        <w:ind w:firstLine="709"/>
        <w:jc w:val="both"/>
        <w:rPr>
          <w:rFonts w:ascii="Times New Roman" w:hAnsi="Times New Roman" w:cs="Times New Roman"/>
          <w:bCs/>
          <w:sz w:val="28"/>
          <w:szCs w:val="28"/>
        </w:rPr>
      </w:pPr>
      <w:r w:rsidRPr="005E11A2">
        <w:rPr>
          <w:rFonts w:ascii="Times New Roman" w:hAnsi="Times New Roman" w:cs="Times New Roman"/>
          <w:bCs/>
          <w:sz w:val="28"/>
          <w:szCs w:val="28"/>
        </w:rPr>
        <w:t xml:space="preserve">2) в статье </w:t>
      </w:r>
      <w:smartTag w:uri="urn:schemas-microsoft-com:office:smarttags" w:element="time">
        <w:smartTagPr>
          <w:attr w:name="Minute" w:val="34"/>
          <w:attr w:name="Hour" w:val="19"/>
        </w:smartTagPr>
        <w:r w:rsidRPr="005E11A2">
          <w:rPr>
            <w:rFonts w:ascii="Times New Roman" w:hAnsi="Times New Roman" w:cs="Times New Roman"/>
            <w:bCs/>
            <w:sz w:val="28"/>
            <w:szCs w:val="28"/>
          </w:rPr>
          <w:t>19.34:</w:t>
        </w:r>
      </w:smartTag>
    </w:p>
    <w:p w:rsidR="000211A1" w:rsidRPr="005E11A2" w:rsidRDefault="000211A1" w:rsidP="005E11A2">
      <w:pPr>
        <w:spacing w:after="0" w:line="240" w:lineRule="auto"/>
        <w:ind w:firstLine="709"/>
        <w:jc w:val="both"/>
        <w:rPr>
          <w:rFonts w:ascii="Times New Roman" w:hAnsi="Times New Roman" w:cs="Times New Roman"/>
          <w:bCs/>
          <w:sz w:val="28"/>
          <w:szCs w:val="28"/>
        </w:rPr>
      </w:pPr>
      <w:r w:rsidRPr="005E11A2">
        <w:rPr>
          <w:rFonts w:ascii="Times New Roman" w:hAnsi="Times New Roman" w:cs="Times New Roman"/>
          <w:bCs/>
          <w:sz w:val="28"/>
          <w:szCs w:val="28"/>
        </w:rPr>
        <w:t>а) часть первую признать утратившей силу;</w:t>
      </w:r>
    </w:p>
    <w:p w:rsidR="000211A1" w:rsidRPr="005E11A2" w:rsidRDefault="000211A1" w:rsidP="005E11A2">
      <w:pPr>
        <w:spacing w:after="0" w:line="240" w:lineRule="auto"/>
        <w:ind w:firstLine="709"/>
        <w:jc w:val="both"/>
        <w:rPr>
          <w:rFonts w:ascii="Times New Roman" w:hAnsi="Times New Roman" w:cs="Times New Roman"/>
          <w:bCs/>
          <w:sz w:val="28"/>
          <w:szCs w:val="28"/>
        </w:rPr>
      </w:pPr>
      <w:r w:rsidRPr="005E11A2">
        <w:rPr>
          <w:rFonts w:ascii="Times New Roman" w:hAnsi="Times New Roman" w:cs="Times New Roman"/>
          <w:bCs/>
          <w:sz w:val="28"/>
          <w:szCs w:val="28"/>
        </w:rPr>
        <w:t>б) в части второй слова «на должностных лиц в размере от ста тысяч до трехсот тысяч рублей; на юридических лиц - от трехсот тысяч до пятисот тысяч рублей» заменить словами «на должностных лиц в размере от десяти тысяч до тридцати тысяч рублей; на юридических лиц – от пятидесяти тысяч до ста тысяч рублей».</w:t>
      </w:r>
    </w:p>
    <w:p w:rsidR="000211A1" w:rsidRPr="00A366F3" w:rsidRDefault="000211A1" w:rsidP="005E11A2">
      <w:pPr>
        <w:spacing w:after="0" w:line="240" w:lineRule="auto"/>
        <w:ind w:firstLine="709"/>
        <w:jc w:val="both"/>
        <w:rPr>
          <w:rFonts w:ascii="Times New Roman" w:hAnsi="Times New Roman" w:cs="Times New Roman"/>
          <w:b/>
          <w:bCs/>
          <w:sz w:val="28"/>
          <w:szCs w:val="28"/>
        </w:rPr>
      </w:pPr>
      <w:r w:rsidRPr="00A366F3">
        <w:rPr>
          <w:rFonts w:ascii="Times New Roman" w:hAnsi="Times New Roman" w:cs="Times New Roman"/>
          <w:b/>
          <w:bCs/>
          <w:sz w:val="28"/>
          <w:szCs w:val="28"/>
        </w:rPr>
        <w:t>Статья 2</w:t>
      </w:r>
    </w:p>
    <w:p w:rsidR="000211A1" w:rsidRPr="005E11A2" w:rsidRDefault="000211A1" w:rsidP="005E11A2">
      <w:pPr>
        <w:spacing w:after="0" w:line="240" w:lineRule="auto"/>
        <w:ind w:firstLine="709"/>
        <w:jc w:val="both"/>
        <w:rPr>
          <w:rFonts w:ascii="Times New Roman" w:hAnsi="Times New Roman" w:cs="Times New Roman"/>
          <w:sz w:val="28"/>
          <w:szCs w:val="28"/>
        </w:rPr>
      </w:pPr>
      <w:r w:rsidRPr="005E11A2">
        <w:rPr>
          <w:rFonts w:ascii="Times New Roman" w:hAnsi="Times New Roman" w:cs="Times New Roman"/>
          <w:sz w:val="28"/>
          <w:szCs w:val="28"/>
        </w:rPr>
        <w:t>Признать утратившей силу статью 330.1 Уголовного кодекса Российской Федерации (Собрание законодательства Российской Федерации, __________________________).</w:t>
      </w:r>
    </w:p>
    <w:p w:rsidR="000211A1" w:rsidRPr="00A366F3" w:rsidRDefault="000211A1" w:rsidP="005E11A2">
      <w:pPr>
        <w:spacing w:after="0" w:line="240" w:lineRule="auto"/>
        <w:ind w:firstLine="709"/>
        <w:jc w:val="both"/>
        <w:rPr>
          <w:rFonts w:ascii="Times New Roman" w:hAnsi="Times New Roman" w:cs="Times New Roman"/>
          <w:b/>
          <w:bCs/>
          <w:sz w:val="28"/>
          <w:szCs w:val="28"/>
        </w:rPr>
      </w:pPr>
      <w:r w:rsidRPr="00A366F3">
        <w:rPr>
          <w:rFonts w:ascii="Times New Roman" w:hAnsi="Times New Roman" w:cs="Times New Roman"/>
          <w:b/>
          <w:bCs/>
          <w:sz w:val="28"/>
          <w:szCs w:val="28"/>
        </w:rPr>
        <w:t>Статья 3</w:t>
      </w:r>
    </w:p>
    <w:p w:rsidR="000211A1" w:rsidRPr="005E11A2" w:rsidRDefault="000211A1" w:rsidP="005E11A2">
      <w:pPr>
        <w:spacing w:after="0" w:line="240" w:lineRule="auto"/>
        <w:ind w:firstLine="709"/>
        <w:jc w:val="both"/>
        <w:rPr>
          <w:rFonts w:ascii="Times New Roman" w:hAnsi="Times New Roman" w:cs="Times New Roman"/>
          <w:sz w:val="28"/>
          <w:szCs w:val="28"/>
        </w:rPr>
      </w:pPr>
      <w:r w:rsidRPr="005E11A2">
        <w:rPr>
          <w:rFonts w:ascii="Times New Roman" w:hAnsi="Times New Roman" w:cs="Times New Roman"/>
          <w:sz w:val="28"/>
          <w:szCs w:val="28"/>
        </w:rPr>
        <w:t xml:space="preserve">Признать утратившим силу пункт 2 статьи 3 Федерального закона от 20 июля </w:t>
      </w:r>
      <w:smartTag w:uri="urn:schemas-microsoft-com:office:smarttags" w:element="metricconverter">
        <w:smartTagPr>
          <w:attr w:name="ProductID" w:val="2012 г"/>
        </w:smartTagPr>
        <w:r w:rsidRPr="005E11A2">
          <w:rPr>
            <w:rFonts w:ascii="Times New Roman" w:hAnsi="Times New Roman" w:cs="Times New Roman"/>
            <w:sz w:val="28"/>
            <w:szCs w:val="28"/>
          </w:rPr>
          <w:t>2012 г</w:t>
        </w:r>
      </w:smartTag>
      <w:r w:rsidRPr="005E11A2">
        <w:rPr>
          <w:rFonts w:ascii="Times New Roman" w:hAnsi="Times New Roman" w:cs="Times New Roman"/>
          <w:sz w:val="28"/>
          <w:szCs w:val="28"/>
        </w:rPr>
        <w:t>. №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(Собрание законодательства Российской Федерации, 2012, № 30, ст. 4172).</w:t>
      </w:r>
    </w:p>
    <w:p w:rsidR="000211A1" w:rsidRPr="005E11A2" w:rsidRDefault="000211A1" w:rsidP="005E11A2">
      <w:pPr>
        <w:spacing w:after="0" w:line="240" w:lineRule="auto"/>
        <w:jc w:val="both"/>
        <w:rPr>
          <w:rFonts w:ascii="Times New Roman" w:hAnsi="Times New Roman" w:cs="Times New Roman"/>
          <w:sz w:val="28"/>
          <w:szCs w:val="28"/>
        </w:rPr>
      </w:pPr>
    </w:p>
    <w:p w:rsidR="000211A1" w:rsidRPr="005E11A2" w:rsidRDefault="000211A1" w:rsidP="005E11A2">
      <w:pPr>
        <w:tabs>
          <w:tab w:val="center" w:pos="1474"/>
        </w:tabs>
        <w:spacing w:after="0" w:line="240" w:lineRule="auto"/>
        <w:rPr>
          <w:rFonts w:ascii="Times New Roman" w:hAnsi="Times New Roman" w:cs="Times New Roman"/>
          <w:sz w:val="28"/>
          <w:szCs w:val="28"/>
        </w:rPr>
      </w:pPr>
      <w:r w:rsidRPr="005E11A2">
        <w:rPr>
          <w:rFonts w:ascii="Times New Roman" w:hAnsi="Times New Roman" w:cs="Times New Roman"/>
          <w:sz w:val="28"/>
          <w:szCs w:val="28"/>
        </w:rPr>
        <w:t>Президент</w:t>
      </w:r>
    </w:p>
    <w:p w:rsidR="000211A1" w:rsidRPr="005E11A2" w:rsidRDefault="000211A1" w:rsidP="005E11A2">
      <w:pPr>
        <w:tabs>
          <w:tab w:val="center" w:pos="1474"/>
          <w:tab w:val="left" w:pos="8364"/>
        </w:tabs>
        <w:spacing w:after="0" w:line="240" w:lineRule="auto"/>
        <w:rPr>
          <w:rFonts w:ascii="Times New Roman" w:hAnsi="Times New Roman" w:cs="Times New Roman"/>
          <w:sz w:val="28"/>
          <w:szCs w:val="28"/>
        </w:rPr>
      </w:pPr>
      <w:r w:rsidRPr="005E11A2">
        <w:rPr>
          <w:rFonts w:ascii="Times New Roman" w:hAnsi="Times New Roman" w:cs="Times New Roman"/>
          <w:sz w:val="28"/>
          <w:szCs w:val="28"/>
        </w:rPr>
        <w:t>Российской Федерации</w:t>
      </w:r>
    </w:p>
    <w:p w:rsidR="00BD1F3E" w:rsidRDefault="00BD1F3E">
      <w:pPr>
        <w:rPr>
          <w:rFonts w:ascii="Times New Roman" w:eastAsia="Times New Roman" w:hAnsi="Times New Roman" w:cs="Times New Roman"/>
          <w:b/>
          <w:bCs/>
          <w:color w:val="1D1D1D"/>
          <w:kern w:val="36"/>
          <w:sz w:val="28"/>
          <w:szCs w:val="28"/>
          <w:lang w:eastAsia="ru-RU"/>
        </w:rPr>
      </w:pPr>
      <w:r>
        <w:rPr>
          <w:color w:val="1D1D1D"/>
          <w:sz w:val="28"/>
          <w:szCs w:val="28"/>
        </w:rPr>
        <w:br w:type="page"/>
      </w:r>
    </w:p>
    <w:p w:rsidR="00474C3D" w:rsidRPr="005E11A2" w:rsidRDefault="00474C3D" w:rsidP="00474C3D">
      <w:pPr>
        <w:pStyle w:val="1"/>
        <w:spacing w:before="0" w:beforeAutospacing="0" w:after="0" w:afterAutospacing="0"/>
        <w:jc w:val="both"/>
        <w:rPr>
          <w:color w:val="1D1D1D"/>
          <w:sz w:val="28"/>
          <w:szCs w:val="28"/>
        </w:rPr>
      </w:pPr>
    </w:p>
    <w:p w:rsidR="00847275" w:rsidRPr="00A366F3" w:rsidRDefault="00847275" w:rsidP="000C3BF1">
      <w:pPr>
        <w:tabs>
          <w:tab w:val="center" w:pos="1474"/>
          <w:tab w:val="left" w:pos="8364"/>
        </w:tabs>
        <w:spacing w:after="0" w:line="240" w:lineRule="auto"/>
        <w:jc w:val="center"/>
        <w:rPr>
          <w:rFonts w:ascii="Times New Roman" w:hAnsi="Times New Roman" w:cs="Times New Roman"/>
          <w:b/>
          <w:sz w:val="28"/>
          <w:szCs w:val="28"/>
        </w:rPr>
      </w:pPr>
      <w:r w:rsidRPr="00A366F3">
        <w:rPr>
          <w:rFonts w:ascii="Times New Roman" w:hAnsi="Times New Roman" w:cs="Times New Roman"/>
          <w:b/>
          <w:sz w:val="28"/>
          <w:szCs w:val="28"/>
        </w:rPr>
        <w:t>ПОЯСНИТЕЛЬНАЯ ЗАПИСКА</w:t>
      </w:r>
    </w:p>
    <w:p w:rsidR="00847275" w:rsidRPr="00A366F3" w:rsidRDefault="00847275" w:rsidP="000C3BF1">
      <w:pPr>
        <w:tabs>
          <w:tab w:val="center" w:pos="1474"/>
          <w:tab w:val="left" w:pos="8364"/>
        </w:tabs>
        <w:spacing w:after="0" w:line="240" w:lineRule="auto"/>
        <w:jc w:val="center"/>
        <w:rPr>
          <w:rFonts w:ascii="Times New Roman" w:hAnsi="Times New Roman" w:cs="Times New Roman"/>
          <w:sz w:val="28"/>
          <w:szCs w:val="28"/>
        </w:rPr>
      </w:pPr>
      <w:r w:rsidRPr="00A366F3">
        <w:rPr>
          <w:rFonts w:ascii="Times New Roman" w:hAnsi="Times New Roman" w:cs="Times New Roman"/>
          <w:b/>
          <w:sz w:val="28"/>
          <w:szCs w:val="28"/>
        </w:rPr>
        <w:t>к проекту федерального закона «О внесении изменений в отдельные законодательные акты Российской Федерации»</w:t>
      </w:r>
    </w:p>
    <w:p w:rsidR="00847275" w:rsidRPr="005E11A2" w:rsidRDefault="00847275" w:rsidP="000C3BF1">
      <w:pPr>
        <w:tabs>
          <w:tab w:val="center" w:pos="1474"/>
          <w:tab w:val="left" w:pos="8364"/>
        </w:tabs>
        <w:spacing w:after="0" w:line="240" w:lineRule="auto"/>
        <w:rPr>
          <w:rFonts w:ascii="Times New Roman" w:hAnsi="Times New Roman" w:cs="Times New Roman"/>
          <w:sz w:val="28"/>
          <w:szCs w:val="28"/>
        </w:rPr>
      </w:pPr>
    </w:p>
    <w:p w:rsidR="00847275" w:rsidRPr="005E11A2" w:rsidRDefault="00847275" w:rsidP="000C3BF1">
      <w:pPr>
        <w:tabs>
          <w:tab w:val="center" w:pos="1474"/>
          <w:tab w:val="left" w:pos="8364"/>
        </w:tabs>
        <w:spacing w:after="0" w:line="240" w:lineRule="auto"/>
        <w:jc w:val="both"/>
        <w:rPr>
          <w:rFonts w:ascii="Times New Roman" w:hAnsi="Times New Roman" w:cs="Times New Roman"/>
          <w:sz w:val="28"/>
          <w:szCs w:val="28"/>
        </w:rPr>
      </w:pPr>
      <w:r w:rsidRPr="005E11A2">
        <w:rPr>
          <w:rFonts w:ascii="Times New Roman" w:hAnsi="Times New Roman" w:cs="Times New Roman"/>
          <w:sz w:val="28"/>
          <w:szCs w:val="28"/>
        </w:rPr>
        <w:t xml:space="preserve">          Проект вносит изменения в Кодекс Российской Федерации об административных правонарушениях в части снижения размеров штрафа за совершение административных правонарушений, предусмотренных статьей 19.7.5-2 и частью 2 статьи </w:t>
      </w:r>
      <w:smartTag w:uri="urn:schemas-microsoft-com:office:smarttags" w:element="time">
        <w:smartTagPr>
          <w:attr w:name="Minute" w:val="34"/>
          <w:attr w:name="Hour" w:val="19"/>
        </w:smartTagPr>
        <w:r w:rsidRPr="005E11A2">
          <w:rPr>
            <w:rFonts w:ascii="Times New Roman" w:hAnsi="Times New Roman" w:cs="Times New Roman"/>
            <w:sz w:val="28"/>
            <w:szCs w:val="28"/>
          </w:rPr>
          <w:t>19.34.</w:t>
        </w:r>
      </w:smartTag>
      <w:r w:rsidRPr="005E11A2">
        <w:rPr>
          <w:rFonts w:ascii="Times New Roman" w:hAnsi="Times New Roman" w:cs="Times New Roman"/>
          <w:sz w:val="28"/>
          <w:szCs w:val="28"/>
        </w:rPr>
        <w:t xml:space="preserve"> Часть 1 статьи </w:t>
      </w:r>
      <w:smartTag w:uri="urn:schemas-microsoft-com:office:smarttags" w:element="time">
        <w:smartTagPr>
          <w:attr w:name="Minute" w:val="34"/>
          <w:attr w:name="Hour" w:val="19"/>
        </w:smartTagPr>
        <w:r w:rsidRPr="005E11A2">
          <w:rPr>
            <w:rFonts w:ascii="Times New Roman" w:hAnsi="Times New Roman" w:cs="Times New Roman"/>
            <w:sz w:val="28"/>
            <w:szCs w:val="28"/>
          </w:rPr>
          <w:t>19.34</w:t>
        </w:r>
      </w:smartTag>
      <w:r w:rsidRPr="005E11A2">
        <w:rPr>
          <w:rFonts w:ascii="Times New Roman" w:hAnsi="Times New Roman" w:cs="Times New Roman"/>
          <w:sz w:val="28"/>
          <w:szCs w:val="28"/>
        </w:rPr>
        <w:t xml:space="preserve"> КоАП признается утратившей силу. Данные изменения вносятся в целях исполнения Постановления Конституционного Суда Российской Федерации от </w:t>
      </w:r>
      <w:smartTag w:uri="urn:schemas-microsoft-com:office:smarttags" w:element="date">
        <w:smartTagPr>
          <w:attr w:name="Year" w:val="2014"/>
          <w:attr w:name="Day" w:val="8"/>
          <w:attr w:name="Month" w:val="4"/>
          <w:attr w:name="ls" w:val="trans"/>
        </w:smartTagPr>
        <w:r w:rsidRPr="005E11A2">
          <w:rPr>
            <w:rFonts w:ascii="Times New Roman" w:hAnsi="Times New Roman" w:cs="Times New Roman"/>
            <w:sz w:val="28"/>
            <w:szCs w:val="28"/>
          </w:rPr>
          <w:t>8 апреля 2014 года</w:t>
        </w:r>
      </w:smartTag>
      <w:r w:rsidRPr="005E11A2">
        <w:rPr>
          <w:rFonts w:ascii="Times New Roman" w:hAnsi="Times New Roman" w:cs="Times New Roman"/>
          <w:sz w:val="28"/>
          <w:szCs w:val="28"/>
        </w:rPr>
        <w:t xml:space="preserve">. Предлагаемые изменения также обусловлены тем, что, согласно Федеральному закону от </w:t>
      </w:r>
      <w:smartTag w:uri="urn:schemas-microsoft-com:office:smarttags" w:element="date">
        <w:smartTagPr>
          <w:attr w:name="Year" w:val="2014"/>
          <w:attr w:name="Day" w:val="4"/>
          <w:attr w:name="Month" w:val="6"/>
          <w:attr w:name="ls" w:val="trans"/>
        </w:smartTagPr>
        <w:r w:rsidRPr="005E11A2">
          <w:rPr>
            <w:rFonts w:ascii="Times New Roman" w:hAnsi="Times New Roman" w:cs="Times New Roman"/>
            <w:sz w:val="28"/>
            <w:szCs w:val="28"/>
          </w:rPr>
          <w:t>4 июня 2014 года</w:t>
        </w:r>
      </w:smartTag>
      <w:r w:rsidRPr="005E11A2">
        <w:rPr>
          <w:rFonts w:ascii="Times New Roman" w:hAnsi="Times New Roman" w:cs="Times New Roman"/>
          <w:sz w:val="28"/>
          <w:szCs w:val="28"/>
        </w:rPr>
        <w:t xml:space="preserve"> №147-ФЗ «О внесении изменений в статью 32 Федерального закона «О некоммерческих организациях», Министерству юстиции Российской Федерации, как уполномоченному органу, предоставлено право самостоятельно, во внесудебном порядке, принимать решения о включении некоммерческих организаций в реестр некоммерческих организаций, выполняющих функции иностранного агента, что исключает возможность уклонения некоммерческих организаций, выполняющих функции иностранного агента, от включения в соответствующий реестр. Сложившаяся правоприменительная практика вышеуказанных норм КоАП РФ показывает, что существующие размеры штрафов, установленные для юридических лиц (от 300 000 до 500 000 рублей), являются чрезмерными для некоммерческих организаций, которые согласно закону не могут иметь целью своей деятельности извлечение прибыли и обязаны использовать имеющиеся денежные средства и иное имущество исключительно по целевому назначению.</w:t>
      </w:r>
    </w:p>
    <w:p w:rsidR="00847275" w:rsidRPr="005E11A2" w:rsidRDefault="00847275" w:rsidP="000C3BF1">
      <w:pPr>
        <w:tabs>
          <w:tab w:val="center" w:pos="1474"/>
          <w:tab w:val="left" w:pos="8364"/>
        </w:tabs>
        <w:spacing w:after="0" w:line="240" w:lineRule="auto"/>
        <w:jc w:val="both"/>
        <w:rPr>
          <w:rFonts w:ascii="Times New Roman" w:hAnsi="Times New Roman" w:cs="Times New Roman"/>
          <w:sz w:val="28"/>
          <w:szCs w:val="28"/>
        </w:rPr>
      </w:pPr>
      <w:r w:rsidRPr="005E11A2">
        <w:rPr>
          <w:rFonts w:ascii="Times New Roman" w:hAnsi="Times New Roman" w:cs="Times New Roman"/>
          <w:sz w:val="28"/>
          <w:szCs w:val="28"/>
        </w:rPr>
        <w:t xml:space="preserve">          Необходимость признания утратившей силу статьи 330.1 Уголовного кодекса Российской Федерации, предусматривающей уголовную ответственность за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 также обуславливается предоставленным Минюсту России правом самостоятельно принимать решения о включении некоммерческих организаций в соответствующий реестр, в связи с которым сама возможность «злостного уклонения» от исполнения такой обязанности исключается.</w:t>
      </w:r>
    </w:p>
    <w:p w:rsidR="00A366F3" w:rsidRDefault="00A366F3">
      <w:pPr>
        <w:rPr>
          <w:rFonts w:ascii="Times New Roman" w:hAnsi="Times New Roman" w:cs="Times New Roman"/>
          <w:sz w:val="28"/>
          <w:szCs w:val="28"/>
        </w:rPr>
      </w:pPr>
      <w:r>
        <w:rPr>
          <w:rFonts w:ascii="Times New Roman" w:hAnsi="Times New Roman" w:cs="Times New Roman"/>
          <w:sz w:val="28"/>
          <w:szCs w:val="28"/>
        </w:rPr>
        <w:br w:type="page"/>
      </w:r>
    </w:p>
    <w:p w:rsidR="00A366F3" w:rsidRDefault="00A366F3" w:rsidP="00A366F3">
      <w:pPr>
        <w:pStyle w:val="2"/>
        <w:spacing w:after="0" w:line="240" w:lineRule="auto"/>
        <w:jc w:val="right"/>
        <w:rPr>
          <w:rFonts w:ascii="Times New Roman" w:hAnsi="Times New Roman" w:cs="Times New Roman"/>
          <w:sz w:val="28"/>
          <w:szCs w:val="28"/>
        </w:rPr>
      </w:pPr>
      <w:r w:rsidRPr="005E11A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EA199F" w:rsidRDefault="00EA199F" w:rsidP="00A366F3">
      <w:pPr>
        <w:spacing w:after="0" w:line="240" w:lineRule="auto"/>
        <w:jc w:val="right"/>
        <w:rPr>
          <w:rFonts w:ascii="Times New Roman" w:hAnsi="Times New Roman" w:cs="Times New Roman"/>
          <w:sz w:val="28"/>
          <w:szCs w:val="28"/>
        </w:rPr>
      </w:pPr>
    </w:p>
    <w:p w:rsidR="00A366F3" w:rsidRPr="00A366F3" w:rsidRDefault="00A366F3" w:rsidP="00A366F3">
      <w:pPr>
        <w:spacing w:after="0" w:line="240" w:lineRule="auto"/>
        <w:jc w:val="right"/>
        <w:rPr>
          <w:rFonts w:ascii="Times New Roman" w:hAnsi="Times New Roman" w:cs="Times New Roman"/>
          <w:sz w:val="28"/>
          <w:szCs w:val="28"/>
        </w:rPr>
      </w:pPr>
      <w:r w:rsidRPr="00A366F3">
        <w:rPr>
          <w:rFonts w:ascii="Times New Roman" w:hAnsi="Times New Roman" w:cs="Times New Roman"/>
          <w:sz w:val="28"/>
          <w:szCs w:val="28"/>
        </w:rPr>
        <w:t xml:space="preserve">Проект </w:t>
      </w:r>
    </w:p>
    <w:p w:rsidR="00A366F3" w:rsidRPr="00A366F3" w:rsidRDefault="00A366F3" w:rsidP="00A366F3">
      <w:pPr>
        <w:spacing w:after="0" w:line="240" w:lineRule="auto"/>
        <w:jc w:val="center"/>
        <w:rPr>
          <w:rFonts w:ascii="Times New Roman" w:hAnsi="Times New Roman" w:cs="Times New Roman"/>
          <w:sz w:val="28"/>
          <w:szCs w:val="28"/>
        </w:rPr>
      </w:pPr>
    </w:p>
    <w:p w:rsidR="00A366F3" w:rsidRPr="00A366F3" w:rsidRDefault="00A366F3" w:rsidP="00A366F3">
      <w:pPr>
        <w:spacing w:after="0" w:line="240" w:lineRule="auto"/>
        <w:jc w:val="center"/>
        <w:rPr>
          <w:rFonts w:ascii="Times New Roman" w:hAnsi="Times New Roman" w:cs="Times New Roman"/>
          <w:b/>
          <w:sz w:val="28"/>
          <w:szCs w:val="28"/>
        </w:rPr>
      </w:pPr>
      <w:r w:rsidRPr="00A366F3">
        <w:rPr>
          <w:rFonts w:ascii="Times New Roman" w:hAnsi="Times New Roman" w:cs="Times New Roman"/>
          <w:b/>
          <w:sz w:val="28"/>
          <w:szCs w:val="28"/>
        </w:rPr>
        <w:t xml:space="preserve">ФЕДЕРАЛЬНЫЙ ЗАКОН </w:t>
      </w:r>
    </w:p>
    <w:p w:rsidR="00A366F3" w:rsidRPr="00A366F3" w:rsidRDefault="00A366F3" w:rsidP="00A366F3">
      <w:pPr>
        <w:spacing w:after="0" w:line="240" w:lineRule="auto"/>
        <w:jc w:val="center"/>
        <w:rPr>
          <w:rFonts w:ascii="Times New Roman" w:hAnsi="Times New Roman" w:cs="Times New Roman"/>
          <w:b/>
          <w:sz w:val="28"/>
          <w:szCs w:val="28"/>
        </w:rPr>
      </w:pPr>
      <w:r w:rsidRPr="00A366F3">
        <w:rPr>
          <w:rFonts w:ascii="Times New Roman" w:hAnsi="Times New Roman" w:cs="Times New Roman"/>
          <w:b/>
          <w:sz w:val="28"/>
          <w:szCs w:val="28"/>
        </w:rPr>
        <w:t xml:space="preserve">«О внесении изменений в отдельные законодательные акты Российской Федерации по вопросу </w:t>
      </w:r>
      <w:r w:rsidRPr="00A366F3">
        <w:rPr>
          <w:rStyle w:val="blk"/>
          <w:rFonts w:ascii="Times New Roman" w:hAnsi="Times New Roman" w:cs="Times New Roman"/>
          <w:b/>
          <w:sz w:val="28"/>
          <w:szCs w:val="28"/>
        </w:rPr>
        <w:t xml:space="preserve">поддержки социально ориентированных </w:t>
      </w:r>
      <w:r w:rsidRPr="00A366F3">
        <w:rPr>
          <w:rStyle w:val="ep"/>
          <w:rFonts w:ascii="Times New Roman" w:hAnsi="Times New Roman" w:cs="Times New Roman"/>
          <w:b/>
          <w:sz w:val="28"/>
          <w:szCs w:val="28"/>
        </w:rPr>
        <w:t>некоммерческих</w:t>
      </w:r>
      <w:r w:rsidRPr="00A366F3">
        <w:rPr>
          <w:rStyle w:val="blk"/>
          <w:rFonts w:ascii="Times New Roman" w:hAnsi="Times New Roman" w:cs="Times New Roman"/>
          <w:b/>
          <w:sz w:val="28"/>
          <w:szCs w:val="28"/>
        </w:rPr>
        <w:t xml:space="preserve"> </w:t>
      </w:r>
      <w:r w:rsidRPr="00A366F3">
        <w:rPr>
          <w:rStyle w:val="ep"/>
          <w:rFonts w:ascii="Times New Roman" w:hAnsi="Times New Roman" w:cs="Times New Roman"/>
          <w:b/>
          <w:sz w:val="28"/>
          <w:szCs w:val="28"/>
        </w:rPr>
        <w:t>организаций</w:t>
      </w:r>
      <w:r w:rsidRPr="00A366F3">
        <w:rPr>
          <w:rFonts w:ascii="Times New Roman" w:hAnsi="Times New Roman" w:cs="Times New Roman"/>
          <w:b/>
          <w:sz w:val="28"/>
          <w:szCs w:val="28"/>
        </w:rPr>
        <w:t>»</w:t>
      </w:r>
    </w:p>
    <w:p w:rsidR="00A366F3" w:rsidRPr="00A366F3" w:rsidRDefault="00A366F3" w:rsidP="00A366F3">
      <w:pPr>
        <w:spacing w:after="0" w:line="240" w:lineRule="auto"/>
        <w:jc w:val="both"/>
        <w:rPr>
          <w:rFonts w:ascii="Times New Roman" w:hAnsi="Times New Roman" w:cs="Times New Roman"/>
          <w:sz w:val="28"/>
          <w:szCs w:val="28"/>
        </w:rPr>
      </w:pPr>
    </w:p>
    <w:p w:rsidR="00A366F3" w:rsidRPr="00A366F3" w:rsidRDefault="00A366F3" w:rsidP="00A366F3">
      <w:pPr>
        <w:spacing w:after="0" w:line="240" w:lineRule="auto"/>
        <w:ind w:firstLine="709"/>
        <w:jc w:val="both"/>
        <w:rPr>
          <w:rFonts w:ascii="Times New Roman" w:hAnsi="Times New Roman" w:cs="Times New Roman"/>
          <w:b/>
          <w:sz w:val="28"/>
          <w:szCs w:val="28"/>
        </w:rPr>
      </w:pPr>
      <w:r w:rsidRPr="00A366F3">
        <w:rPr>
          <w:rFonts w:ascii="Times New Roman" w:hAnsi="Times New Roman" w:cs="Times New Roman"/>
          <w:b/>
          <w:sz w:val="28"/>
          <w:szCs w:val="28"/>
        </w:rPr>
        <w:t xml:space="preserve">Статья 1. </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 xml:space="preserve">Внести в Федеральный закон </w:t>
      </w:r>
      <w:r w:rsidRPr="00A366F3">
        <w:rPr>
          <w:rStyle w:val="blk"/>
          <w:rFonts w:ascii="Times New Roman" w:hAnsi="Times New Roman" w:cs="Times New Roman"/>
          <w:sz w:val="28"/>
          <w:szCs w:val="28"/>
        </w:rPr>
        <w:t xml:space="preserve">от </w:t>
      </w:r>
      <w:smartTag w:uri="urn:schemas-microsoft-com:office:smarttags" w:element="date">
        <w:smartTagPr>
          <w:attr w:name="Year" w:val="1996"/>
          <w:attr w:name="Day" w:val="12"/>
          <w:attr w:name="Month" w:val="1"/>
          <w:attr w:name="ls" w:val="trans"/>
        </w:smartTagPr>
        <w:r w:rsidRPr="00A366F3">
          <w:rPr>
            <w:rStyle w:val="blk"/>
            <w:rFonts w:ascii="Times New Roman" w:hAnsi="Times New Roman" w:cs="Times New Roman"/>
            <w:sz w:val="28"/>
            <w:szCs w:val="28"/>
          </w:rPr>
          <w:t>12 января 1996 года</w:t>
        </w:r>
      </w:smartTag>
      <w:r w:rsidRPr="00A366F3">
        <w:rPr>
          <w:rStyle w:val="blk"/>
          <w:rFonts w:ascii="Times New Roman" w:hAnsi="Times New Roman" w:cs="Times New Roman"/>
          <w:sz w:val="28"/>
          <w:szCs w:val="28"/>
        </w:rPr>
        <w:t xml:space="preserve"> № 7-ФЗ «О некоммерческих организациях» (Собрание законодательства Российской Федерации, 1996, № 3, ст. 145; 2002, № 12, ст. 1093; 2010, № 30, ст. 3995; 2011, № 30, ст. 4587)</w:t>
      </w:r>
      <w:r w:rsidRPr="00A366F3">
        <w:rPr>
          <w:rFonts w:ascii="Times New Roman" w:hAnsi="Times New Roman" w:cs="Times New Roman"/>
          <w:sz w:val="28"/>
          <w:szCs w:val="28"/>
        </w:rPr>
        <w:t xml:space="preserve"> следующие изменения:</w:t>
      </w:r>
    </w:p>
    <w:p w:rsid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1) В статье 1:</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 xml:space="preserve">пункт 6 изложить в следующей редакции: </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«6. Действие пункта 6 статьи 2 настоящего Федерального закона не распространяется на государственные корпорации, государственные компании, на созданные ими некоммерческие организации, государственные и муниципальные (в том числе бюджетные) учреждения, а также на объединения работодателей, торгово-промышленные палаты и социально ориентированные некоммерческие организации.»;</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пункт 7 исключить.</w:t>
      </w:r>
    </w:p>
    <w:p w:rsid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 xml:space="preserve">2) В пункте 6 статьи 2: </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 xml:space="preserve">абзац первый изложить в следующей редакции: </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безвозмездно получает денежные средства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для осуществления в интересах иностранных источников политической деятельности на территории Российской Федерации.»;</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в абзаце втором слова «а также в формировании общественного мнения в указанных целях» исключить;</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абзац третий изложить в следующей редакции:</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«К политической деятельности не относятся виды деятельности, перечисленные в пункте 1 статьи 31.1 настоящего Федерального закона.»;</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дополнить абзацем четвертым следующего содержания:</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«К некоммерческим организациям, выполняющим функции иностранного агента, не относятся некоммерческие организации, которые хотя и финансируются из иностранного источника, однако:</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lastRenderedPageBreak/>
        <w:t xml:space="preserve">а) денежные средства или иное имущество получены ими в соответствии с международным договором Российской Федерации либо с предварительного согласия уполномоченного федерального органа исполнительной власти; </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б) денежные средства или иное имущество получены ими от международной организации, членом которой является Российская Федерация;</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в) деятельность некоммерческой организации осуществляется как за счет иностранного источника, так и за счет грантов, полученных от федеральных органов государственной власти, органов государственной власти субъектов Российской Федерации либо от органов местного самоуправления.».</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3) Пункт 1 статьи 31.1 дополнить подпунктом 17 следующего содержания:</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«17) исследовательская и экспертная деятельность в сферах, отнесенных настоящим Федеральным законом к видам деятельности социально ориентированных некоммерческих организаций.».</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 xml:space="preserve">4) В статье 31.2: </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пункт 1 изложить в следующей редакции:</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«1. Органы исполнительной власти субъектов Российской Федерации и органы местного самоуправления, оказывающие поддержку социально ориентированным некоммерческим организациям, формируют и ведут государственные и муниципальные реестры социально ориентированных некоммерческих организаций - получателей такой поддержки.»;</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дополнить пунктом 2.1 следующего содержания:</w:t>
      </w:r>
    </w:p>
    <w:p w:rsidR="00A366F3" w:rsidRPr="00A366F3" w:rsidRDefault="00A366F3" w:rsidP="00A366F3">
      <w:pPr>
        <w:spacing w:after="0" w:line="240" w:lineRule="auto"/>
        <w:ind w:firstLine="709"/>
        <w:jc w:val="both"/>
        <w:rPr>
          <w:rFonts w:ascii="Times New Roman" w:eastAsia="Times New Roman" w:hAnsi="Times New Roman" w:cs="Times New Roman"/>
          <w:sz w:val="28"/>
          <w:szCs w:val="28"/>
        </w:rPr>
      </w:pPr>
      <w:r w:rsidRPr="00A366F3">
        <w:rPr>
          <w:rFonts w:ascii="Times New Roman" w:eastAsia="Times New Roman" w:hAnsi="Times New Roman" w:cs="Times New Roman"/>
          <w:sz w:val="28"/>
          <w:szCs w:val="28"/>
        </w:rPr>
        <w:t>«2.1. Федеральный реестр социально ориентированных некоммерческих организаций формирует и ведет уполномоченный орган. В федеральный реестр включаются:</w:t>
      </w:r>
    </w:p>
    <w:p w:rsidR="00A366F3" w:rsidRPr="00A366F3" w:rsidRDefault="00A366F3" w:rsidP="00A366F3">
      <w:pPr>
        <w:spacing w:after="0" w:line="240" w:lineRule="auto"/>
        <w:ind w:firstLine="709"/>
        <w:jc w:val="both"/>
        <w:rPr>
          <w:rFonts w:ascii="Times New Roman" w:eastAsia="Times New Roman" w:hAnsi="Times New Roman" w:cs="Times New Roman"/>
          <w:sz w:val="28"/>
          <w:szCs w:val="28"/>
        </w:rPr>
      </w:pPr>
      <w:r w:rsidRPr="00A366F3">
        <w:rPr>
          <w:rFonts w:ascii="Times New Roman" w:eastAsia="Times New Roman" w:hAnsi="Times New Roman" w:cs="Times New Roman"/>
          <w:sz w:val="28"/>
          <w:szCs w:val="28"/>
        </w:rPr>
        <w:t>1) социально ориентированные некоммерческие организации, получившие поддержку со стороны федеральных органов исполнительной власти, иных федеральных государственных органов, а также на основании указов Президента Российской Федерации;</w:t>
      </w:r>
    </w:p>
    <w:p w:rsidR="00A366F3" w:rsidRPr="00A366F3" w:rsidRDefault="00A366F3" w:rsidP="00A366F3">
      <w:pPr>
        <w:spacing w:after="0" w:line="240" w:lineRule="auto"/>
        <w:ind w:firstLine="709"/>
        <w:jc w:val="both"/>
        <w:rPr>
          <w:rFonts w:ascii="Times New Roman" w:eastAsia="Times New Roman" w:hAnsi="Times New Roman" w:cs="Times New Roman"/>
          <w:sz w:val="28"/>
          <w:szCs w:val="28"/>
        </w:rPr>
      </w:pPr>
      <w:r w:rsidRPr="00A366F3">
        <w:rPr>
          <w:rFonts w:ascii="Times New Roman" w:eastAsia="Times New Roman" w:hAnsi="Times New Roman" w:cs="Times New Roman"/>
          <w:sz w:val="28"/>
          <w:szCs w:val="28"/>
        </w:rPr>
        <w:t xml:space="preserve">2)  социально ориентированные некоммерческие организации – получатели поддержки, включенные в государственные и муниципальные реестры органами исполнительной власти субъектов Российской Федерации и местными администрациями соответственно;  </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пункты 3 и 4 изложить в следующей редакции:</w:t>
      </w:r>
    </w:p>
    <w:p w:rsidR="00A366F3" w:rsidRPr="00A366F3"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«3. Порядок ведения реестров социально ориентированных некоммерческих организаций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366F3" w:rsidRPr="005B446B" w:rsidRDefault="00A366F3" w:rsidP="00A366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lastRenderedPageBreak/>
        <w:t xml:space="preserve">4. Информация, содержащаяся в реестрах социально ориентированных некоммерческих организаций, является открытой для всеобщего ознакомления и предоставляется в соответствии с Федеральным законом от </w:t>
      </w:r>
      <w:smartTag w:uri="urn:schemas-microsoft-com:office:smarttags" w:element="date">
        <w:smartTagPr>
          <w:attr w:name="Year" w:val="2009"/>
          <w:attr w:name="Day" w:val="9"/>
          <w:attr w:name="Month" w:val="2"/>
          <w:attr w:name="ls" w:val="trans"/>
        </w:smartTagPr>
        <w:r w:rsidRPr="00A366F3">
          <w:rPr>
            <w:rFonts w:ascii="Times New Roman" w:hAnsi="Times New Roman" w:cs="Times New Roman"/>
            <w:sz w:val="28"/>
            <w:szCs w:val="28"/>
          </w:rPr>
          <w:t>9 февраля 2009 года</w:t>
        </w:r>
      </w:smartTag>
      <w:r w:rsidRPr="00A366F3">
        <w:rPr>
          <w:rFonts w:ascii="Times New Roman" w:hAnsi="Times New Roman" w:cs="Times New Roman"/>
          <w:sz w:val="28"/>
          <w:szCs w:val="28"/>
        </w:rPr>
        <w:t xml:space="preserve"> № 8-ФЗ "Об обеспечении доступа к информации о деятельности государственных органов и о</w:t>
      </w:r>
      <w:r w:rsidR="005B446B">
        <w:rPr>
          <w:rFonts w:ascii="Times New Roman" w:hAnsi="Times New Roman" w:cs="Times New Roman"/>
          <w:sz w:val="28"/>
          <w:szCs w:val="28"/>
        </w:rPr>
        <w:t>рганов местного самоуправления"</w:t>
      </w:r>
      <w:r w:rsidRPr="00A366F3">
        <w:rPr>
          <w:rFonts w:ascii="Times New Roman" w:hAnsi="Times New Roman" w:cs="Times New Roman"/>
          <w:sz w:val="28"/>
          <w:szCs w:val="28"/>
        </w:rPr>
        <w:t>».</w:t>
      </w:r>
    </w:p>
    <w:p w:rsidR="00A366F3" w:rsidRPr="00A366F3" w:rsidRDefault="00A366F3" w:rsidP="005B446B">
      <w:pPr>
        <w:spacing w:after="0" w:line="240" w:lineRule="auto"/>
        <w:jc w:val="both"/>
        <w:rPr>
          <w:rFonts w:ascii="Times New Roman" w:hAnsi="Times New Roman" w:cs="Times New Roman"/>
          <w:sz w:val="28"/>
          <w:szCs w:val="28"/>
        </w:rPr>
      </w:pPr>
    </w:p>
    <w:p w:rsidR="00A366F3" w:rsidRPr="00A366F3" w:rsidRDefault="00A366F3" w:rsidP="00A366F3">
      <w:pPr>
        <w:spacing w:after="0" w:line="240" w:lineRule="auto"/>
        <w:ind w:firstLine="709"/>
        <w:jc w:val="both"/>
        <w:rPr>
          <w:rFonts w:ascii="Times New Roman" w:hAnsi="Times New Roman" w:cs="Times New Roman"/>
          <w:b/>
          <w:sz w:val="28"/>
          <w:szCs w:val="28"/>
        </w:rPr>
      </w:pPr>
      <w:r w:rsidRPr="00A366F3">
        <w:rPr>
          <w:rFonts w:ascii="Times New Roman" w:hAnsi="Times New Roman" w:cs="Times New Roman"/>
          <w:b/>
          <w:sz w:val="28"/>
          <w:szCs w:val="28"/>
        </w:rPr>
        <w:t xml:space="preserve">Статья 3. </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 xml:space="preserve">Внести в часть вторую Налогового кодекса Российской Федерации </w:t>
      </w:r>
      <w:r w:rsidRPr="00A366F3">
        <w:rPr>
          <w:rStyle w:val="blk"/>
          <w:rFonts w:ascii="Times New Roman" w:hAnsi="Times New Roman" w:cs="Times New Roman"/>
          <w:sz w:val="28"/>
          <w:szCs w:val="28"/>
        </w:rPr>
        <w:t xml:space="preserve">(Собрание законодательства Российской Федерации, 2000, N 32, ст. 3340; 2001, N 53, ст. 5023; 2002, N 30, ст. 3021; 2008, N 48, ст. 5519; 2012, N 26, ст. 3447; 2014, N 48, ст. 6660) </w:t>
      </w:r>
      <w:r w:rsidRPr="00A366F3">
        <w:rPr>
          <w:rFonts w:ascii="Times New Roman" w:hAnsi="Times New Roman" w:cs="Times New Roman"/>
          <w:sz w:val="28"/>
          <w:szCs w:val="28"/>
        </w:rPr>
        <w:t>следующие изменения:</w:t>
      </w:r>
    </w:p>
    <w:p w:rsidR="00A366F3" w:rsidRPr="00A366F3" w:rsidRDefault="00A366F3" w:rsidP="00A366F3">
      <w:pPr>
        <w:spacing w:after="0" w:line="240" w:lineRule="auto"/>
        <w:ind w:firstLine="709"/>
        <w:jc w:val="both"/>
        <w:rPr>
          <w:rFonts w:ascii="Times New Roman" w:hAnsi="Times New Roman" w:cs="Times New Roman"/>
          <w:sz w:val="28"/>
          <w:szCs w:val="28"/>
        </w:rPr>
      </w:pPr>
    </w:p>
    <w:p w:rsidR="00A366F3" w:rsidRPr="00A366F3" w:rsidRDefault="00A366F3" w:rsidP="00A366F3">
      <w:pPr>
        <w:spacing w:after="0" w:line="240" w:lineRule="auto"/>
        <w:ind w:firstLine="709"/>
        <w:jc w:val="both"/>
        <w:rPr>
          <w:rFonts w:ascii="Times New Roman" w:eastAsia="Times New Roman" w:hAnsi="Times New Roman" w:cs="Times New Roman"/>
          <w:sz w:val="28"/>
          <w:szCs w:val="28"/>
        </w:rPr>
      </w:pPr>
      <w:r w:rsidRPr="00A366F3">
        <w:rPr>
          <w:rFonts w:ascii="Times New Roman" w:hAnsi="Times New Roman" w:cs="Times New Roman"/>
          <w:sz w:val="28"/>
          <w:szCs w:val="28"/>
        </w:rPr>
        <w:t xml:space="preserve">1) </w:t>
      </w:r>
      <w:r w:rsidRPr="00A366F3">
        <w:rPr>
          <w:rFonts w:ascii="Times New Roman" w:eastAsia="Times New Roman" w:hAnsi="Times New Roman" w:cs="Times New Roman"/>
          <w:sz w:val="28"/>
          <w:szCs w:val="28"/>
        </w:rPr>
        <w:t>пункт 34 с</w:t>
      </w:r>
      <w:r w:rsidRPr="00A366F3">
        <w:rPr>
          <w:rFonts w:ascii="Times New Roman" w:hAnsi="Times New Roman" w:cs="Times New Roman"/>
          <w:sz w:val="28"/>
          <w:szCs w:val="28"/>
        </w:rPr>
        <w:t xml:space="preserve">татьи 270 </w:t>
      </w:r>
      <w:r w:rsidRPr="00A366F3">
        <w:rPr>
          <w:rFonts w:ascii="Times New Roman" w:eastAsia="Times New Roman" w:hAnsi="Times New Roman" w:cs="Times New Roman"/>
          <w:sz w:val="28"/>
          <w:szCs w:val="28"/>
        </w:rPr>
        <w:t>изложить в следующей редакции:</w:t>
      </w:r>
    </w:p>
    <w:p w:rsidR="00A366F3" w:rsidRPr="00A366F3" w:rsidRDefault="00A366F3" w:rsidP="00A366F3">
      <w:pPr>
        <w:spacing w:after="0" w:line="240" w:lineRule="auto"/>
        <w:ind w:firstLine="709"/>
        <w:jc w:val="both"/>
        <w:rPr>
          <w:rStyle w:val="blk"/>
          <w:rFonts w:ascii="Times New Roman" w:hAnsi="Times New Roman" w:cs="Times New Roman"/>
          <w:sz w:val="28"/>
          <w:szCs w:val="28"/>
        </w:rPr>
      </w:pPr>
      <w:r w:rsidRPr="00A366F3">
        <w:rPr>
          <w:rFonts w:ascii="Times New Roman" w:hAnsi="Times New Roman" w:cs="Times New Roman"/>
          <w:sz w:val="28"/>
          <w:szCs w:val="28"/>
        </w:rPr>
        <w:t>«</w:t>
      </w:r>
      <w:r w:rsidRPr="00A366F3">
        <w:rPr>
          <w:rStyle w:val="blk"/>
          <w:rFonts w:ascii="Times New Roman" w:hAnsi="Times New Roman" w:cs="Times New Roman"/>
          <w:sz w:val="28"/>
          <w:szCs w:val="28"/>
        </w:rPr>
        <w:t>34) в виде сумм целевых отчислений, произведенных налогоплательщиком на цели, указанные в пункте 2 статьи 251 настоящего Кодекса</w:t>
      </w:r>
      <w:r w:rsidRPr="00A366F3">
        <w:rPr>
          <w:rFonts w:ascii="Times New Roman" w:hAnsi="Times New Roman" w:cs="Times New Roman"/>
          <w:sz w:val="28"/>
          <w:szCs w:val="28"/>
        </w:rPr>
        <w:t>, за исключением случаев, предусмотренных подпунктом 6 пункта 2 статьи 262 и пунктом 21 статьи 274 настоящего Кодекса</w:t>
      </w:r>
      <w:r w:rsidRPr="00A366F3">
        <w:rPr>
          <w:rStyle w:val="blk"/>
          <w:rFonts w:ascii="Times New Roman" w:hAnsi="Times New Roman" w:cs="Times New Roman"/>
          <w:sz w:val="28"/>
          <w:szCs w:val="28"/>
        </w:rPr>
        <w:t>;»</w:t>
      </w:r>
    </w:p>
    <w:p w:rsidR="00A366F3" w:rsidRPr="00A366F3" w:rsidRDefault="00A366F3" w:rsidP="00A366F3">
      <w:pPr>
        <w:spacing w:after="0" w:line="240" w:lineRule="auto"/>
        <w:ind w:firstLine="709"/>
        <w:jc w:val="both"/>
        <w:rPr>
          <w:rStyle w:val="blk"/>
          <w:rFonts w:ascii="Times New Roman" w:hAnsi="Times New Roman" w:cs="Times New Roman"/>
          <w:sz w:val="28"/>
          <w:szCs w:val="28"/>
        </w:rPr>
      </w:pPr>
    </w:p>
    <w:p w:rsidR="00A366F3" w:rsidRPr="00A366F3" w:rsidRDefault="00A366F3" w:rsidP="00A366F3">
      <w:pPr>
        <w:spacing w:after="0" w:line="240" w:lineRule="auto"/>
        <w:ind w:firstLine="709"/>
        <w:jc w:val="both"/>
        <w:rPr>
          <w:rFonts w:ascii="Times New Roman" w:eastAsia="Times New Roman" w:hAnsi="Times New Roman" w:cs="Times New Roman"/>
          <w:sz w:val="28"/>
          <w:szCs w:val="28"/>
        </w:rPr>
      </w:pPr>
      <w:r w:rsidRPr="00A366F3">
        <w:rPr>
          <w:rFonts w:ascii="Times New Roman" w:hAnsi="Times New Roman" w:cs="Times New Roman"/>
          <w:sz w:val="28"/>
          <w:szCs w:val="28"/>
        </w:rPr>
        <w:t xml:space="preserve">2) </w:t>
      </w:r>
      <w:r w:rsidRPr="00A366F3">
        <w:rPr>
          <w:rFonts w:ascii="Times New Roman" w:eastAsia="Times New Roman" w:hAnsi="Times New Roman" w:cs="Times New Roman"/>
          <w:sz w:val="28"/>
          <w:szCs w:val="28"/>
        </w:rPr>
        <w:t xml:space="preserve">В статье 274: </w:t>
      </w:r>
    </w:p>
    <w:p w:rsidR="00A366F3" w:rsidRPr="00A366F3" w:rsidRDefault="00A366F3" w:rsidP="00A366F3">
      <w:pPr>
        <w:spacing w:after="0" w:line="240" w:lineRule="auto"/>
        <w:ind w:firstLine="709"/>
        <w:jc w:val="both"/>
        <w:rPr>
          <w:rFonts w:ascii="Times New Roman" w:eastAsia="Times New Roman" w:hAnsi="Times New Roman" w:cs="Times New Roman"/>
          <w:sz w:val="28"/>
          <w:szCs w:val="28"/>
        </w:rPr>
      </w:pPr>
      <w:r w:rsidRPr="00A366F3">
        <w:rPr>
          <w:rFonts w:ascii="Times New Roman" w:eastAsia="Times New Roman" w:hAnsi="Times New Roman" w:cs="Times New Roman"/>
          <w:sz w:val="28"/>
          <w:szCs w:val="28"/>
        </w:rPr>
        <w:t xml:space="preserve">пункт 1 изложить в следующей редакции: </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 xml:space="preserve">«1. Налоговой базой для целей настоящей главы признается денежное выражение прибыли, определяемой в соответствии со </w:t>
      </w:r>
      <w:r w:rsidRPr="00A366F3">
        <w:rPr>
          <w:rStyle w:val="link"/>
          <w:rFonts w:ascii="Times New Roman" w:hAnsi="Times New Roman" w:cs="Times New Roman"/>
          <w:sz w:val="28"/>
          <w:szCs w:val="28"/>
        </w:rPr>
        <w:t>статьей 247</w:t>
      </w:r>
      <w:r w:rsidRPr="00A366F3">
        <w:rPr>
          <w:rFonts w:ascii="Times New Roman" w:hAnsi="Times New Roman" w:cs="Times New Roman"/>
          <w:sz w:val="28"/>
          <w:szCs w:val="28"/>
        </w:rPr>
        <w:t xml:space="preserve"> настоящего Кодекса, подлежащей налогообложению, уменьшенной на сумму налогового вычета, предусмотренного пунктом 21 настоящей статьи.»</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дополнить пунктом 22 следующего содержания:</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«22. Налогоплательщик вправе уменьшить полученную в текущем налоговом периоде налогооблагаемую прибыль на сумму</w:t>
      </w:r>
      <w:r w:rsidR="005B446B">
        <w:rPr>
          <w:rFonts w:ascii="Times New Roman" w:hAnsi="Times New Roman" w:cs="Times New Roman"/>
          <w:sz w:val="28"/>
          <w:szCs w:val="28"/>
        </w:rPr>
        <w:t xml:space="preserve"> </w:t>
      </w:r>
      <w:r w:rsidRPr="00A366F3">
        <w:rPr>
          <w:rFonts w:ascii="Times New Roman" w:hAnsi="Times New Roman" w:cs="Times New Roman"/>
          <w:sz w:val="28"/>
          <w:szCs w:val="28"/>
        </w:rPr>
        <w:t>денежных средств, перечисленных налогоплательщиком в текущем налоговом периоде в виде пожертвований:</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благотворительным организациям;</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социально ориентированным некоммерческим организациям на осуществление ими деятельности, предусмотренной законодательством Российской Федерации о некоммерческих организациях;</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религиозным организациям на осуществление ими уставной деятельности;</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некоммерческим организациям на формирование или пополнение целевого капитала, которые осуществляются в порядке, установленном Федеральным</w:t>
      </w:r>
      <w:r w:rsidR="0015711A">
        <w:rPr>
          <w:rFonts w:ascii="Times New Roman" w:hAnsi="Times New Roman" w:cs="Times New Roman"/>
          <w:sz w:val="28"/>
          <w:szCs w:val="28"/>
        </w:rPr>
        <w:t xml:space="preserve"> </w:t>
      </w:r>
      <w:r w:rsidRPr="00A366F3">
        <w:rPr>
          <w:rFonts w:ascii="Times New Roman" w:hAnsi="Times New Roman" w:cs="Times New Roman"/>
          <w:sz w:val="28"/>
          <w:szCs w:val="28"/>
        </w:rPr>
        <w:t>законом</w:t>
      </w:r>
      <w:r w:rsidR="0015711A">
        <w:rPr>
          <w:rFonts w:ascii="Times New Roman" w:hAnsi="Times New Roman" w:cs="Times New Roman"/>
          <w:sz w:val="28"/>
          <w:szCs w:val="28"/>
        </w:rPr>
        <w:t xml:space="preserve"> </w:t>
      </w:r>
      <w:r w:rsidRPr="00A366F3">
        <w:rPr>
          <w:rFonts w:ascii="Times New Roman" w:hAnsi="Times New Roman" w:cs="Times New Roman"/>
          <w:sz w:val="28"/>
          <w:szCs w:val="28"/>
        </w:rPr>
        <w:t xml:space="preserve">от </w:t>
      </w:r>
      <w:smartTag w:uri="urn:schemas-microsoft-com:office:smarttags" w:element="date">
        <w:smartTagPr>
          <w:attr w:name="Year" w:val="2006"/>
          <w:attr w:name="Day" w:val="30"/>
          <w:attr w:name="Month" w:val="12"/>
          <w:attr w:name="ls" w:val="trans"/>
        </w:smartTagPr>
        <w:r w:rsidRPr="00A366F3">
          <w:rPr>
            <w:rFonts w:ascii="Times New Roman" w:hAnsi="Times New Roman" w:cs="Times New Roman"/>
            <w:sz w:val="28"/>
            <w:szCs w:val="28"/>
          </w:rPr>
          <w:t>30 декабря 2006 года</w:t>
        </w:r>
      </w:smartTag>
      <w:r w:rsidRPr="00A366F3">
        <w:rPr>
          <w:rFonts w:ascii="Times New Roman" w:hAnsi="Times New Roman" w:cs="Times New Roman"/>
          <w:sz w:val="28"/>
          <w:szCs w:val="28"/>
        </w:rPr>
        <w:t xml:space="preserve"> № 275-ФЗ «О порядке </w:t>
      </w:r>
      <w:r w:rsidRPr="00A366F3">
        <w:rPr>
          <w:rFonts w:ascii="Times New Roman" w:hAnsi="Times New Roman" w:cs="Times New Roman"/>
          <w:sz w:val="28"/>
          <w:szCs w:val="28"/>
        </w:rPr>
        <w:lastRenderedPageBreak/>
        <w:t>формирования и использования целевого капитала некоммерческих организаций».</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Налоговый вычет, предусмотренный настоящим пунктом, не может превышать 1 процент доходов налогоплательщика в текущем налоговом периоде, определяемых в соответствии со статьей 248 Налогового кодекса Российской Федерации, уменьшенный на сумму расходов налогоплательщика в текущем налоговом периоде, признаваемых для целей налогообложения в соответствии с абзацем пятым пункта 4 статьи 264 Налогового кодекса Российской Федерации.</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 xml:space="preserve">При возврате налогоплательщику пожертвования (части пожертвования), в связи с перечислением которого им был применен налоговый вычет, предусмотренный настоящим пунктом, в том числе в случае отмены пожертвования, расформирования целевого капитала некоммерческой организации или в ином случае, когда возврат денежных средств, переданных на формирование или пополнение целевого капитала некоммерческой организации, предусмотрен договором пожертвования и (или) Федеральным законом от </w:t>
      </w:r>
      <w:smartTag w:uri="urn:schemas-microsoft-com:office:smarttags" w:element="date">
        <w:smartTagPr>
          <w:attr w:name="Year" w:val="2006"/>
          <w:attr w:name="Day" w:val="30"/>
          <w:attr w:name="Month" w:val="12"/>
          <w:attr w:name="ls" w:val="trans"/>
        </w:smartTagPr>
        <w:r w:rsidRPr="00A366F3">
          <w:rPr>
            <w:rFonts w:ascii="Times New Roman" w:hAnsi="Times New Roman" w:cs="Times New Roman"/>
            <w:sz w:val="28"/>
            <w:szCs w:val="28"/>
          </w:rPr>
          <w:t>30 декабря 2006 года</w:t>
        </w:r>
      </w:smartTag>
      <w:r w:rsidRPr="00A366F3">
        <w:rPr>
          <w:rFonts w:ascii="Times New Roman" w:hAnsi="Times New Roman" w:cs="Times New Roman"/>
          <w:sz w:val="28"/>
          <w:szCs w:val="28"/>
        </w:rPr>
        <w:t xml:space="preserve"> №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фактически возвращены денежные средства, сумму налогового вычета, примененного налогоплательщиком в связи с перечислением некоммерческой организации соответствующего пожертвования (части пожертвования).</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Fonts w:ascii="Times New Roman" w:hAnsi="Times New Roman" w:cs="Times New Roman"/>
          <w:sz w:val="28"/>
          <w:szCs w:val="28"/>
        </w:rPr>
        <w:t>Налоговый вычет, предусмотренный настоящим пунктом, не применяется в отношении отчислений, предусмотренных подпунктом 6 пункта 2 статьи 262 настоящего Кодекса.»</w:t>
      </w:r>
    </w:p>
    <w:p w:rsidR="00A366F3" w:rsidRPr="00A366F3" w:rsidRDefault="00A366F3" w:rsidP="00A366F3">
      <w:pPr>
        <w:spacing w:after="0" w:line="240" w:lineRule="auto"/>
        <w:ind w:firstLine="709"/>
        <w:jc w:val="both"/>
        <w:rPr>
          <w:rFonts w:ascii="Times New Roman" w:hAnsi="Times New Roman" w:cs="Times New Roman"/>
          <w:sz w:val="28"/>
          <w:szCs w:val="28"/>
        </w:rPr>
      </w:pPr>
    </w:p>
    <w:p w:rsidR="00A366F3" w:rsidRPr="00A366F3" w:rsidRDefault="00A366F3" w:rsidP="00A366F3">
      <w:pPr>
        <w:spacing w:after="0" w:line="240" w:lineRule="auto"/>
        <w:ind w:firstLine="709"/>
        <w:jc w:val="both"/>
        <w:rPr>
          <w:rFonts w:ascii="Times New Roman" w:hAnsi="Times New Roman" w:cs="Times New Roman"/>
          <w:sz w:val="28"/>
          <w:szCs w:val="28"/>
        </w:rPr>
      </w:pPr>
    </w:p>
    <w:p w:rsidR="00A366F3" w:rsidRPr="00A366F3" w:rsidRDefault="005B446B" w:rsidP="00A366F3">
      <w:pPr>
        <w:spacing w:after="0" w:line="240" w:lineRule="auto"/>
        <w:ind w:firstLine="709"/>
        <w:jc w:val="both"/>
        <w:rPr>
          <w:rStyle w:val="blk"/>
          <w:rFonts w:ascii="Times New Roman" w:hAnsi="Times New Roman" w:cs="Times New Roman"/>
          <w:b/>
          <w:sz w:val="28"/>
          <w:szCs w:val="28"/>
        </w:rPr>
      </w:pPr>
      <w:r>
        <w:rPr>
          <w:rStyle w:val="blk"/>
          <w:rFonts w:ascii="Times New Roman" w:hAnsi="Times New Roman" w:cs="Times New Roman"/>
          <w:b/>
          <w:sz w:val="28"/>
          <w:szCs w:val="28"/>
        </w:rPr>
        <w:t>Статья 3</w:t>
      </w:r>
    </w:p>
    <w:p w:rsidR="00A366F3" w:rsidRPr="00A366F3" w:rsidRDefault="00A366F3" w:rsidP="00A366F3">
      <w:pPr>
        <w:spacing w:after="0" w:line="240" w:lineRule="auto"/>
        <w:ind w:firstLine="709"/>
        <w:jc w:val="both"/>
        <w:rPr>
          <w:rStyle w:val="blk"/>
          <w:rFonts w:ascii="Times New Roman" w:hAnsi="Times New Roman" w:cs="Times New Roman"/>
          <w:sz w:val="28"/>
          <w:szCs w:val="28"/>
        </w:rPr>
      </w:pPr>
      <w:r w:rsidRPr="00A366F3">
        <w:rPr>
          <w:rStyle w:val="blk"/>
          <w:rFonts w:ascii="Times New Roman" w:hAnsi="Times New Roman" w:cs="Times New Roman"/>
          <w:sz w:val="28"/>
          <w:szCs w:val="28"/>
        </w:rPr>
        <w:t xml:space="preserve">1. Настоящий Федеральный закон вступает в силу с ……. 2015 года. </w:t>
      </w:r>
    </w:p>
    <w:p w:rsidR="00A366F3" w:rsidRPr="00A366F3" w:rsidRDefault="00A366F3" w:rsidP="00A366F3">
      <w:pPr>
        <w:spacing w:after="0" w:line="240" w:lineRule="auto"/>
        <w:ind w:firstLine="709"/>
        <w:jc w:val="both"/>
        <w:rPr>
          <w:rFonts w:ascii="Times New Roman" w:hAnsi="Times New Roman" w:cs="Times New Roman"/>
          <w:sz w:val="28"/>
          <w:szCs w:val="28"/>
        </w:rPr>
      </w:pPr>
      <w:r w:rsidRPr="00A366F3">
        <w:rPr>
          <w:rStyle w:val="blk"/>
          <w:rFonts w:ascii="Times New Roman" w:hAnsi="Times New Roman" w:cs="Times New Roman"/>
          <w:sz w:val="28"/>
          <w:szCs w:val="28"/>
        </w:rPr>
        <w:t xml:space="preserve">2. Положения статьи 3 вступают в силу с </w:t>
      </w:r>
      <w:smartTag w:uri="urn:schemas-microsoft-com:office:smarttags" w:element="date">
        <w:smartTagPr>
          <w:attr w:name="Year" w:val="2016"/>
          <w:attr w:name="Day" w:val="1"/>
          <w:attr w:name="Month" w:val="1"/>
          <w:attr w:name="ls" w:val="trans"/>
        </w:smartTagPr>
        <w:r w:rsidRPr="00A366F3">
          <w:rPr>
            <w:rStyle w:val="blk"/>
            <w:rFonts w:ascii="Times New Roman" w:hAnsi="Times New Roman" w:cs="Times New Roman"/>
            <w:sz w:val="28"/>
            <w:szCs w:val="28"/>
          </w:rPr>
          <w:t>1 января 2016 года</w:t>
        </w:r>
      </w:smartTag>
      <w:r w:rsidRPr="00A366F3">
        <w:rPr>
          <w:rStyle w:val="blk"/>
          <w:rFonts w:ascii="Times New Roman" w:hAnsi="Times New Roman" w:cs="Times New Roman"/>
          <w:sz w:val="28"/>
          <w:szCs w:val="28"/>
        </w:rPr>
        <w:t xml:space="preserve"> и не ранее 1-го числа очередного налогового периода по соответствующему налогу.</w:t>
      </w:r>
    </w:p>
    <w:p w:rsidR="00A366F3" w:rsidRPr="00A366F3" w:rsidRDefault="00A366F3" w:rsidP="00A366F3">
      <w:pPr>
        <w:spacing w:after="0" w:line="240" w:lineRule="auto"/>
        <w:ind w:firstLine="709"/>
        <w:jc w:val="both"/>
        <w:rPr>
          <w:rFonts w:ascii="Times New Roman" w:hAnsi="Times New Roman" w:cs="Times New Roman"/>
          <w:sz w:val="28"/>
          <w:szCs w:val="28"/>
        </w:rPr>
      </w:pPr>
    </w:p>
    <w:p w:rsidR="00A366F3" w:rsidRPr="00A366F3" w:rsidRDefault="00A366F3" w:rsidP="00A366F3">
      <w:pPr>
        <w:spacing w:after="0" w:line="240" w:lineRule="auto"/>
        <w:ind w:firstLine="709"/>
        <w:jc w:val="both"/>
        <w:rPr>
          <w:rFonts w:ascii="Times New Roman" w:eastAsia="Times New Roman" w:hAnsi="Times New Roman" w:cs="Times New Roman"/>
          <w:sz w:val="28"/>
          <w:szCs w:val="28"/>
        </w:rPr>
      </w:pPr>
      <w:r w:rsidRPr="00A366F3">
        <w:rPr>
          <w:rFonts w:ascii="Times New Roman" w:eastAsia="Times New Roman" w:hAnsi="Times New Roman" w:cs="Times New Roman"/>
          <w:sz w:val="28"/>
          <w:szCs w:val="28"/>
        </w:rPr>
        <w:t>Президент</w:t>
      </w:r>
    </w:p>
    <w:p w:rsidR="00A366F3" w:rsidRPr="00A366F3" w:rsidRDefault="00A366F3" w:rsidP="00A366F3">
      <w:pPr>
        <w:tabs>
          <w:tab w:val="left" w:pos="1418"/>
        </w:tabs>
        <w:spacing w:after="0" w:line="240" w:lineRule="auto"/>
        <w:ind w:firstLine="709"/>
        <w:jc w:val="both"/>
        <w:rPr>
          <w:rFonts w:ascii="Times New Roman" w:eastAsia="Times New Roman" w:hAnsi="Times New Roman" w:cs="Times New Roman"/>
          <w:sz w:val="28"/>
          <w:szCs w:val="28"/>
        </w:rPr>
      </w:pPr>
      <w:r w:rsidRPr="00A366F3">
        <w:rPr>
          <w:rFonts w:ascii="Times New Roman" w:eastAsia="Times New Roman" w:hAnsi="Times New Roman" w:cs="Times New Roman"/>
          <w:sz w:val="28"/>
          <w:szCs w:val="28"/>
        </w:rPr>
        <w:t>Российской Федерации</w:t>
      </w:r>
    </w:p>
    <w:p w:rsidR="00A366F3" w:rsidRPr="00A366F3" w:rsidRDefault="00A366F3" w:rsidP="00A366F3">
      <w:pPr>
        <w:spacing w:after="0" w:line="240" w:lineRule="auto"/>
        <w:ind w:firstLine="709"/>
        <w:jc w:val="both"/>
        <w:rPr>
          <w:rFonts w:ascii="Times New Roman" w:eastAsia="Times New Roman" w:hAnsi="Times New Roman" w:cs="Times New Roman"/>
          <w:sz w:val="28"/>
          <w:szCs w:val="28"/>
        </w:rPr>
      </w:pPr>
    </w:p>
    <w:p w:rsidR="00E93984" w:rsidRPr="00E93984" w:rsidRDefault="005B446B" w:rsidP="00E93984">
      <w:pPr>
        <w:tabs>
          <w:tab w:val="center" w:pos="5032"/>
        </w:tabs>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column"/>
      </w:r>
      <w:r w:rsidR="00E93984" w:rsidRPr="00E93984">
        <w:rPr>
          <w:rFonts w:ascii="Times New Roman" w:eastAsia="Times New Roman" w:hAnsi="Times New Roman" w:cs="Times New Roman"/>
          <w:bCs/>
          <w:sz w:val="28"/>
          <w:szCs w:val="28"/>
          <w:lang w:eastAsia="ru-RU"/>
        </w:rPr>
        <w:lastRenderedPageBreak/>
        <w:t>Приложение 3</w:t>
      </w:r>
    </w:p>
    <w:p w:rsidR="00E93984" w:rsidRPr="00E93984" w:rsidRDefault="00EA199F" w:rsidP="00EA199F">
      <w:pPr>
        <w:tabs>
          <w:tab w:val="center" w:pos="5032"/>
        </w:tabs>
        <w:autoSpaceDE w:val="0"/>
        <w:autoSpaceDN w:val="0"/>
        <w:adjustRightInd w:val="0"/>
        <w:spacing w:after="0" w:line="360" w:lineRule="auto"/>
        <w:rPr>
          <w:rFonts w:ascii="Times New Roman" w:eastAsia="Times New Roman" w:hAnsi="Times New Roman" w:cs="Times New Roman"/>
          <w:bCs/>
          <w:sz w:val="28"/>
          <w:szCs w:val="28"/>
          <w:lang w:eastAsia="ru-RU"/>
        </w:rPr>
      </w:pPr>
      <w:r w:rsidRPr="00EA199F">
        <w:rPr>
          <w:rFonts w:ascii="Times New Roman" w:eastAsia="Times New Roman" w:hAnsi="Times New Roman" w:cs="Times New Roman"/>
          <w:bCs/>
          <w:sz w:val="28"/>
          <w:szCs w:val="28"/>
          <w:lang w:eastAsia="ru-RU"/>
        </w:rPr>
        <w:t>Вносится Правительством Российской Федерации</w:t>
      </w:r>
    </w:p>
    <w:p w:rsidR="00E93984" w:rsidRDefault="00E93984" w:rsidP="00E93984">
      <w:pPr>
        <w:tabs>
          <w:tab w:val="center" w:pos="5032"/>
        </w:tabs>
        <w:autoSpaceDE w:val="0"/>
        <w:autoSpaceDN w:val="0"/>
        <w:adjustRightInd w:val="0"/>
        <w:spacing w:after="0" w:line="360" w:lineRule="auto"/>
        <w:jc w:val="right"/>
        <w:rPr>
          <w:rFonts w:ascii="Times New Roman" w:eastAsia="Times New Roman" w:hAnsi="Times New Roman" w:cs="Times New Roman"/>
          <w:bCs/>
          <w:sz w:val="28"/>
          <w:szCs w:val="28"/>
          <w:lang w:eastAsia="ru-RU"/>
        </w:rPr>
      </w:pPr>
      <w:r w:rsidRPr="00E93984">
        <w:rPr>
          <w:rFonts w:ascii="Times New Roman" w:eastAsia="Times New Roman" w:hAnsi="Times New Roman" w:cs="Times New Roman"/>
          <w:bCs/>
          <w:sz w:val="28"/>
          <w:szCs w:val="28"/>
          <w:lang w:eastAsia="ru-RU"/>
        </w:rPr>
        <w:t>Проект</w:t>
      </w:r>
    </w:p>
    <w:p w:rsidR="00C74F45" w:rsidRPr="00E93984" w:rsidRDefault="00C74F45" w:rsidP="00E93984">
      <w:pPr>
        <w:tabs>
          <w:tab w:val="center" w:pos="5032"/>
        </w:tabs>
        <w:autoSpaceDE w:val="0"/>
        <w:autoSpaceDN w:val="0"/>
        <w:adjustRightInd w:val="0"/>
        <w:spacing w:after="0" w:line="360" w:lineRule="auto"/>
        <w:jc w:val="right"/>
        <w:rPr>
          <w:rFonts w:ascii="Times New Roman" w:eastAsia="Times New Roman" w:hAnsi="Times New Roman" w:cs="Times New Roman"/>
          <w:bCs/>
          <w:sz w:val="28"/>
          <w:szCs w:val="28"/>
          <w:lang w:eastAsia="ru-RU"/>
        </w:rPr>
      </w:pPr>
    </w:p>
    <w:p w:rsidR="00E93984" w:rsidRPr="00E93984" w:rsidRDefault="00E93984" w:rsidP="00C74F45">
      <w:pPr>
        <w:tabs>
          <w:tab w:val="center" w:pos="5032"/>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984">
        <w:rPr>
          <w:rFonts w:ascii="Times New Roman" w:eastAsia="Times New Roman" w:hAnsi="Times New Roman" w:cs="Times New Roman"/>
          <w:b/>
          <w:bCs/>
          <w:sz w:val="28"/>
          <w:szCs w:val="28"/>
          <w:lang w:eastAsia="ru-RU"/>
        </w:rPr>
        <w:t>ФЕДЕРАЛЬНЫЙ ЗАКОН</w:t>
      </w:r>
    </w:p>
    <w:p w:rsidR="00E93984" w:rsidRPr="00E93984" w:rsidRDefault="00C74F45" w:rsidP="00C74F45">
      <w:pPr>
        <w:spacing w:after="120" w:line="240" w:lineRule="auto"/>
        <w:jc w:val="center"/>
        <w:rPr>
          <w:rFonts w:ascii="Times New Roman" w:eastAsia="Calibri" w:hAnsi="Times New Roman" w:cs="Times New Roman"/>
          <w:b/>
          <w:sz w:val="28"/>
        </w:rPr>
      </w:pPr>
      <w:r>
        <w:rPr>
          <w:rFonts w:ascii="Times New Roman" w:eastAsia="Calibri" w:hAnsi="Times New Roman" w:cs="Times New Roman"/>
          <w:b/>
          <w:sz w:val="28"/>
        </w:rPr>
        <w:t>«</w:t>
      </w:r>
      <w:r w:rsidR="00E93984" w:rsidRPr="00E93984">
        <w:rPr>
          <w:rFonts w:ascii="Times New Roman" w:eastAsia="Calibri" w:hAnsi="Times New Roman" w:cs="Times New Roman"/>
          <w:b/>
          <w:sz w:val="28"/>
        </w:rPr>
        <w:t>О внесении изменений в главы 23 и 25 части второй Налогового кодекса Российской Федерации</w:t>
      </w:r>
      <w:r>
        <w:rPr>
          <w:rFonts w:ascii="Times New Roman" w:eastAsia="Calibri" w:hAnsi="Times New Roman" w:cs="Times New Roman"/>
          <w:b/>
          <w:sz w:val="28"/>
        </w:rPr>
        <w:t>»</w:t>
      </w:r>
    </w:p>
    <w:p w:rsidR="00E93984" w:rsidRPr="00E93984" w:rsidRDefault="00E93984" w:rsidP="00C74F45">
      <w:pPr>
        <w:spacing w:after="0" w:line="240" w:lineRule="auto"/>
        <w:ind w:firstLine="709"/>
        <w:jc w:val="both"/>
        <w:rPr>
          <w:rFonts w:ascii="Times New Roman" w:eastAsia="Times New Roman" w:hAnsi="Times New Roman" w:cs="Times New Roman"/>
          <w:b/>
          <w:bCs/>
          <w:sz w:val="28"/>
          <w:szCs w:val="28"/>
          <w:lang w:eastAsia="ru-RU"/>
        </w:rPr>
      </w:pPr>
    </w:p>
    <w:p w:rsidR="00E93984" w:rsidRPr="00E93984" w:rsidRDefault="00E93984" w:rsidP="00C74F45">
      <w:pPr>
        <w:spacing w:after="0" w:line="240" w:lineRule="auto"/>
        <w:ind w:firstLine="709"/>
        <w:jc w:val="both"/>
        <w:rPr>
          <w:rFonts w:ascii="Times New Roman" w:eastAsia="Times New Roman" w:hAnsi="Times New Roman" w:cs="Times New Roman"/>
          <w:b/>
          <w:bCs/>
          <w:sz w:val="28"/>
          <w:szCs w:val="28"/>
          <w:lang w:eastAsia="ru-RU"/>
        </w:rPr>
      </w:pPr>
    </w:p>
    <w:p w:rsidR="00E93984" w:rsidRPr="00E93984" w:rsidRDefault="00E93984" w:rsidP="00C74F45">
      <w:pPr>
        <w:spacing w:after="0" w:line="240" w:lineRule="auto"/>
        <w:ind w:firstLine="709"/>
        <w:jc w:val="both"/>
        <w:rPr>
          <w:rFonts w:ascii="Times New Roman" w:eastAsia="Times New Roman" w:hAnsi="Times New Roman" w:cs="Times New Roman"/>
          <w:b/>
          <w:bCs/>
          <w:sz w:val="28"/>
          <w:szCs w:val="28"/>
          <w:lang w:eastAsia="ru-RU"/>
        </w:rPr>
      </w:pPr>
      <w:r w:rsidRPr="00E93984">
        <w:rPr>
          <w:rFonts w:ascii="Times New Roman" w:eastAsia="Times New Roman" w:hAnsi="Times New Roman" w:cs="Times New Roman"/>
          <w:b/>
          <w:bCs/>
          <w:sz w:val="28"/>
          <w:szCs w:val="28"/>
          <w:lang w:eastAsia="ru-RU"/>
        </w:rPr>
        <w:t>Статья 1</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szCs w:val="28"/>
        </w:rPr>
        <w:t>Внести в часть вторую Налогового кодекса Российской Федерации (Собрание законодательства Российской Федерации, 2000, № 32, ст. 3340; 2001, № 1, ст. 18; № 23, ст. 2289; № 33, ст. 3413; № 49, ст. 4564; 2002, № 22, ст. 2026; № 30, ст. 3021, 3033; 2003, № 1, ст. 2; № 19, ст. 1749; № 21, ст. 1958; № 28, ст. 2874, 2879, 2886; № 50, ст. 4849; 2004, № 27, ст. 2711, 2715; № 31, ст. 3231; № 34, ст. 3518, 3527; № 45, ст. 4377; 2005, № 1, ст. 29, 30, 38; № 24, ст. 2312; № 27, ст. 2710, 2717; № 30, ст. 3104; 2006, № 30, ст. 3295; № 31, ст. 3436, 3443, 3452; № 50, ст. 5279, 5286; 2007, № 1, ст. 20, 31; № 13, ст. 1465; № 21, ст. 2462; № 31, ст. 4013; № 45, ст. 5416; № 49, ст. 6045; № 50, ст. 6237; 2008, № 18, ст. 1942; № 30, ст. 3577, 3614; № 48, ст. 5519; № 49, ст. 5723; 2009, № 18, ст. 2147; № 23, ст. 2772, 2775; № 29, ст. 3598, 3639; № 30, ст. 3739; № 39, ст. 4534; № 45, ст. 5271; № 48, ст. 5726, 5731; № 52, ст. 6444, 6455; 2010, № 15, ст. 1737; № 21, ст. 2524; № 31, ст. 4176, 4198; № 32, ст. 4298; № 48, ст. 6247; 2011, № 1, ст. 7; № 11, ст. 1492; № 17, ст. 2318; № 23, ст. 3262; № 26, ст. 3652; № 30, ст. 4563, 4575, 4583; № 45, ст. 6335; № 48, ст. 6729, 6731; № 49, ст. 7014, 7016, 7037; 2012, № 10, ст. 1164; № 19, ст. 2281;  № 26, ст. 3447; № 27, ст. 3588; № 41, ст. 5526; № 49, ст. 6750; № 53, ст. 7604, 7607; 2013, № 23, ст. 2866; № 27, ст. 3444; № 30, ст. 4031, 4045, 4081, 4084;  №  40, ст. 5038; № 44, ст. 5645; № 48, ст. 6165; № 52, ст. 6985; 2014 № 26, ст. 3372, 3373)</w:t>
      </w:r>
      <w:r w:rsidRPr="00E93984">
        <w:rPr>
          <w:rFonts w:ascii="Times New Roman" w:eastAsia="Calibri" w:hAnsi="Times New Roman" w:cs="Times New Roman"/>
          <w:sz w:val="28"/>
        </w:rPr>
        <w:t xml:space="preserve"> следующие изменения:</w:t>
      </w:r>
    </w:p>
    <w:p w:rsidR="00E93984" w:rsidRPr="00E93984" w:rsidRDefault="00E93984" w:rsidP="00C74F45">
      <w:pPr>
        <w:spacing w:after="120" w:line="240" w:lineRule="auto"/>
        <w:ind w:firstLine="709"/>
        <w:jc w:val="both"/>
        <w:rPr>
          <w:rFonts w:ascii="Times New Roman" w:eastAsia="Calibri" w:hAnsi="Times New Roman" w:cs="Times New Roman"/>
          <w:sz w:val="28"/>
        </w:rPr>
      </w:pP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1) в статье 219:</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а) подпункт 1 пункта 1 изложить в следующей редакции:</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«1) в сумме перечисленных налогоплательщиком пожертвований:</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благотворительным организациям;</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социально ориентированным некоммерческим организациям на осуществление ими деятельности, предусмотренной законодательством Российской Федерации о некоммерческих организациях;</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 xml:space="preserve">некоммерческим организациям, осуществляющим деятельность в области науки, культуры, физической культуры и спорта (за исключением </w:t>
      </w:r>
      <w:r w:rsidRPr="00E93984">
        <w:rPr>
          <w:rFonts w:ascii="Times New Roman" w:eastAsia="Calibri" w:hAnsi="Times New Roman" w:cs="Times New Roman"/>
          <w:sz w:val="28"/>
        </w:rPr>
        <w:lastRenderedPageBreak/>
        <w:t>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религиозным организациям на осуществление ими уставной деятельности;</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 xml:space="preserve">некоммерческим организациям на формирование или пополнение целевого капитала, которые осуществляются в порядке, установленном Федеральным законом от </w:t>
      </w:r>
      <w:smartTag w:uri="urn:schemas-microsoft-com:office:smarttags" w:element="date">
        <w:smartTagPr>
          <w:attr w:name="Year" w:val="2006"/>
          <w:attr w:name="Day" w:val="30"/>
          <w:attr w:name="Month" w:val="12"/>
          <w:attr w:name="ls" w:val="trans"/>
        </w:smartTagPr>
        <w:r w:rsidRPr="00E93984">
          <w:rPr>
            <w:rFonts w:ascii="Times New Roman" w:eastAsia="Calibri" w:hAnsi="Times New Roman" w:cs="Times New Roman"/>
            <w:sz w:val="28"/>
          </w:rPr>
          <w:t>30 декабря 2006 года</w:t>
        </w:r>
      </w:smartTag>
      <w:r w:rsidRPr="00E93984">
        <w:rPr>
          <w:rFonts w:ascii="Times New Roman" w:eastAsia="Calibri" w:hAnsi="Times New Roman" w:cs="Times New Roman"/>
          <w:sz w:val="28"/>
        </w:rPr>
        <w:t xml:space="preserve"> № 275-ФЗ «О порядке формирования и использования целевого капитала некоммерческих организаций».</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Указанный в настоящем подпункте социальный налоговый вычет предоставляется в порядке, установленном статьей 219</w:t>
      </w:r>
      <w:r w:rsidRPr="00E93984">
        <w:rPr>
          <w:rFonts w:ascii="Times New Roman" w:eastAsia="Calibri" w:hAnsi="Times New Roman" w:cs="Times New Roman"/>
          <w:sz w:val="28"/>
          <w:vertAlign w:val="superscript"/>
        </w:rPr>
        <w:t>2</w:t>
      </w:r>
      <w:r w:rsidRPr="00E93984">
        <w:rPr>
          <w:rFonts w:ascii="Times New Roman" w:eastAsia="Calibri" w:hAnsi="Times New Roman" w:cs="Times New Roman"/>
          <w:sz w:val="28"/>
        </w:rPr>
        <w:t xml:space="preserve"> настоящего Кодекса, в размере фактически произведенных расходов, но не более 25 процентов суммы дохода, полученного в налоговом периоде и подлежащего налогообложению.»;</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б) абзац первый пункта 2 изложить в следующей редакции:</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«2. Если иной порядок предоставления социального налогового вычета не предусмотрен статьей 219</w:t>
      </w:r>
      <w:r w:rsidRPr="00E93984">
        <w:rPr>
          <w:rFonts w:ascii="Times New Roman" w:eastAsia="Calibri" w:hAnsi="Times New Roman" w:cs="Times New Roman"/>
          <w:sz w:val="28"/>
          <w:vertAlign w:val="superscript"/>
        </w:rPr>
        <w:t>2</w:t>
      </w:r>
      <w:r w:rsidRPr="00E93984">
        <w:rPr>
          <w:rFonts w:ascii="Times New Roman" w:eastAsia="Calibri" w:hAnsi="Times New Roman" w:cs="Times New Roman"/>
          <w:sz w:val="28"/>
        </w:rPr>
        <w:t xml:space="preserve"> настоящего Кодекса, социальные налоговые вычеты, указанные в пункте 1 настоящей статьи, предоставляются при представлении налоговой декларации в налоговый орган налогоплательщиком по окончании налогового периода.»;</w:t>
      </w:r>
    </w:p>
    <w:p w:rsidR="00E93984" w:rsidRPr="00E93984" w:rsidRDefault="00E93984" w:rsidP="00C74F45">
      <w:pPr>
        <w:spacing w:after="120" w:line="240" w:lineRule="auto"/>
        <w:ind w:firstLine="709"/>
        <w:jc w:val="both"/>
        <w:rPr>
          <w:rFonts w:ascii="Times New Roman" w:eastAsia="Calibri" w:hAnsi="Times New Roman" w:cs="Times New Roman"/>
          <w:sz w:val="28"/>
        </w:rPr>
      </w:pP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2) дополнить статьей 219</w:t>
      </w:r>
      <w:r w:rsidRPr="00E93984">
        <w:rPr>
          <w:rFonts w:ascii="Times New Roman" w:eastAsia="Calibri" w:hAnsi="Times New Roman" w:cs="Times New Roman"/>
          <w:sz w:val="28"/>
          <w:vertAlign w:val="superscript"/>
        </w:rPr>
        <w:t>2</w:t>
      </w:r>
      <w:r w:rsidRPr="00E93984">
        <w:rPr>
          <w:rFonts w:ascii="Times New Roman" w:eastAsia="Calibri" w:hAnsi="Times New Roman" w:cs="Times New Roman"/>
          <w:sz w:val="28"/>
        </w:rPr>
        <w:t xml:space="preserve"> следующего содержания:</w:t>
      </w:r>
    </w:p>
    <w:p w:rsidR="00E93984" w:rsidRPr="00E93984" w:rsidRDefault="00E93984" w:rsidP="00C74F45">
      <w:pPr>
        <w:spacing w:after="120" w:line="240" w:lineRule="auto"/>
        <w:ind w:firstLine="709"/>
        <w:jc w:val="both"/>
        <w:rPr>
          <w:rFonts w:ascii="Times New Roman" w:eastAsia="Calibri" w:hAnsi="Times New Roman" w:cs="Times New Roman"/>
          <w:b/>
          <w:sz w:val="28"/>
        </w:rPr>
      </w:pPr>
      <w:r w:rsidRPr="00E93984">
        <w:rPr>
          <w:rFonts w:ascii="Times New Roman" w:eastAsia="Calibri" w:hAnsi="Times New Roman" w:cs="Times New Roman"/>
          <w:sz w:val="28"/>
        </w:rPr>
        <w:t>«</w:t>
      </w:r>
      <w:r w:rsidRPr="00E93984">
        <w:rPr>
          <w:rFonts w:ascii="Times New Roman" w:eastAsia="Calibri" w:hAnsi="Times New Roman" w:cs="Times New Roman"/>
          <w:b/>
          <w:sz w:val="28"/>
        </w:rPr>
        <w:t>Статья 219</w:t>
      </w:r>
      <w:r w:rsidRPr="00E93984">
        <w:rPr>
          <w:rFonts w:ascii="Times New Roman" w:eastAsia="Calibri" w:hAnsi="Times New Roman" w:cs="Times New Roman"/>
          <w:b/>
          <w:sz w:val="28"/>
          <w:vertAlign w:val="superscript"/>
        </w:rPr>
        <w:t>2</w:t>
      </w:r>
      <w:r w:rsidRPr="00E93984">
        <w:rPr>
          <w:rFonts w:ascii="Times New Roman" w:eastAsia="Calibri" w:hAnsi="Times New Roman" w:cs="Times New Roman"/>
          <w:b/>
          <w:sz w:val="28"/>
        </w:rPr>
        <w:t>.</w:t>
      </w:r>
      <w:r w:rsidRPr="00E93984">
        <w:rPr>
          <w:rFonts w:ascii="Times New Roman" w:eastAsia="Calibri" w:hAnsi="Times New Roman" w:cs="Times New Roman"/>
          <w:sz w:val="28"/>
        </w:rPr>
        <w:t xml:space="preserve"> </w:t>
      </w:r>
      <w:r w:rsidRPr="00E93984">
        <w:rPr>
          <w:rFonts w:ascii="Times New Roman" w:eastAsia="Calibri" w:hAnsi="Times New Roman" w:cs="Times New Roman"/>
          <w:b/>
          <w:sz w:val="28"/>
        </w:rPr>
        <w:t>Порядок предоставления социального налогового вычета в сумме перечисленных налогоплательщиком пожертвований</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 xml:space="preserve">1. Социальный налоговый вычет в сумме перечисленных налогоплательщиком пожертвований, предусмотренный подпунктом 1 пункта 1 статьи 219 настоящего Кодекса (далее в настоящей статье – налоговый вычет), предоставляется налогоплательщику на основании представленной им в налоговый орган налоговой декларации (уточненной налоговой декларации), при условии, что такая декларация представлена налогоплательщиком в налоговом периоде, следующем за налоговым периодом, в котором им были перечислены пожертвования, в срок, установленный для представления налоговой декларации пунктом 1 статьи 229 настоящего Кодекса. Предоставление налогового вычета налогоплательщику в соответствии с настоящим пунктом на основании налоговой декларации (уточненной налоговой декларации), представленной по истечении срока, указанного в настоящем пункте, не допускается. </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 xml:space="preserve">В случае указания налогоплательщиком в заявлении о возврате суммы налога, которое подается им в налоговый орган в соответствии с пунктом 1 </w:t>
      </w:r>
      <w:r w:rsidRPr="00E93984">
        <w:rPr>
          <w:rFonts w:ascii="Times New Roman" w:eastAsia="Calibri" w:hAnsi="Times New Roman" w:cs="Times New Roman"/>
          <w:sz w:val="28"/>
        </w:rPr>
        <w:lastRenderedPageBreak/>
        <w:t>статьи 231 настоящего Кодекса, реквизитов счета организации – получателя пожертвования, суммы налога, подлежащие возврату налогоплательщику в связи с предоставлением налогового вычета в соответствии с настоящим пунктом, перечисляются организации – получателю пожертвования.</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2. В случае, если налогоплательщиком не представлена налоговая декларация в срок, указанный в пункте 1 настоящей статьи, налоговый вычет предоставляется налогоплательщику при его согласии на основании заявления организации - получателя пожертвования, представленного этой организацией в налоговый орган по месту своего учета в течение трех месяцев, начиная с 1 августа года, следующего за налоговым периодом, в котором ей были перечислены пожертвования. При этом организация – получатель пожертвований представляет в налоговый орган единое заявление на предоставление налогового вычета нескольким налогоплательщикам, перечислившим ей пожертвования.</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К заявлению, указанному в настоящем пункте, прилагаются документы (их копии), подтверждающие перечисление налогоплательщиком пожертвований организации-получателю пожертвования на осуществление ею деятельности (платежные документы или акт приема-передачи имущества в случае осуществления пожертвования в натуральной форме), предусмотренной законодательством Российской Федерации о некоммерческих организациях, а также подтверждающие согласие налогоплательщика на предоставление ему налогового вычета в соответствии с настоящим пунктом.</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Организация – получатель пожертвования вправе представить одно заявление на предоставление налогоплательщику (налогоплательщикам) налогового вычета в соответствии с настоящим пунктом в течение срока, установленного настоящим пунктом. Повторное представление заявления (включая представление уточненного заявления) не допускается.</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При предоставлении налогового вычета в соответствии с настоящим пунктом суммы налога, подлежащие возврату в связи с предоставлением налогоплательщику налогового вычета, перечисляются организации – получателю пожертвования.</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 xml:space="preserve">Заявление, указанное в настоящем пункте, может быть представлено в налоговый орган на бумажном носителе или </w:t>
      </w:r>
      <w:r w:rsidRPr="00E93984">
        <w:rPr>
          <w:rFonts w:ascii="Times New Roman" w:eastAsia="Calibri" w:hAnsi="Times New Roman" w:cs="Times New Roman"/>
          <w:sz w:val="28"/>
          <w:szCs w:val="28"/>
        </w:rPr>
        <w:t>в электронной форме по установленному формату по телекоммуникационным каналам связи через оператора электронного документооборота</w:t>
      </w:r>
      <w:r w:rsidRPr="00E93984">
        <w:rPr>
          <w:rFonts w:ascii="Times New Roman" w:eastAsia="Calibri" w:hAnsi="Times New Roman" w:cs="Times New Roman"/>
          <w:sz w:val="28"/>
        </w:rPr>
        <w:t xml:space="preserve">. Форма и формат заявления организации – получателя пожертвования о предоставлении налогового вычета утверждается федеральным органом исполнительной власти, уполномоченным по контролю и надзору в области налогов и сборов. </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 xml:space="preserve">3. Согласие налогоплательщика на предоставление ему налогового вычета и перечисление на счет организации подлежащей возврату суммы налога в соответствии с пунктом 2 настоящей статьи подтверждается в произвольной форме в договоре пожертвования, заключаемом им с </w:t>
      </w:r>
      <w:r w:rsidRPr="00E93984">
        <w:rPr>
          <w:rFonts w:ascii="Times New Roman" w:eastAsia="Calibri" w:hAnsi="Times New Roman" w:cs="Times New Roman"/>
          <w:sz w:val="28"/>
        </w:rPr>
        <w:lastRenderedPageBreak/>
        <w:t xml:space="preserve">организацией – получателем пожертвования, либо путем указания им в графе "Назначение платежа" платежного документа на перечисление денежных средств в виде пожертвования слов "Пожертвование и налог". </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4. Налоговый вычет не предоставляется налогоплательщику на основании заявления организации – получателя пожертвования в следующих случаях:</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1) если налогоплательщик обратился за предоставлением налогового вычета на основании налоговой декларации в срок, установленный пунктом 1 настоящей статьи;</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2) при отсутствии у налогоплательщика в налоговом периоде, за который предоставляется налоговый вычет, доходов, в отношении которых предусмотрена налоговая ставка, установленная пунктом 1 статьи 224 настоящего Кодекса, и сумм уплаченного им налога в отношении этих доходов;</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3) если заявление представлено организацией-получателем пожертвования по истечении срока, указанного в абзаце первом пункта 2 настоящей статьи;</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4) если совокупная сумма пожертвований этого налогоплательщика организации – получателю пожертвования за налоговый период составляет менее 1000 рублей.</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5. Решение о предоставлении налогоплательщику налогового вычета в случае, предусмотренном пунктом 2 настоящей статьи, принимается налоговым органом в произвольной форме в срок, не превышающий трех месяцев со дня окончания установленного указанным пунктом срока представления заявлений организациями - получателями пожертвования. О принятом решении и о суммах налога, подлежащих выплате (отсутствии сумм налога, подлежащих выплате) организации – получателю пожертвования, налоговый орган письменно уведомляет организацию - получателя пожертвования в течение семи дней со дня принятия решения.</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 xml:space="preserve">6. В случае, если в установленный срок в налоговый орган представлены заявления нескольких организаций – получателей пожертвования на предоставление налогового вычета одному и тому же налогоплательщику и сумма перечисленных этим налогоплательщиком за налоговый период пожертвований указанным организациям превысила предельный размер налогового вычета, установленный подпунктом 1 пункта 1 статьи 219 настоящего Кодекса, расчет сумм налога, подлежащих выплате организациям – получателям пожертвования, представившим заявления, в связи с предоставлением налогоплательщику налогового вычета, производится пропорционально суммам пожертвований, перечисленным этим получателям. </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 xml:space="preserve">7. При возврате налогоплательщику пожертвования, в связи с перечислением которого был применен налоговый вычет в соответствии с </w:t>
      </w:r>
      <w:r w:rsidRPr="00E93984">
        <w:rPr>
          <w:rFonts w:ascii="Times New Roman" w:eastAsia="Calibri" w:hAnsi="Times New Roman" w:cs="Times New Roman"/>
          <w:sz w:val="28"/>
        </w:rPr>
        <w:lastRenderedPageBreak/>
        <w:t xml:space="preserve">настоящей статьей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w:t>
      </w:r>
      <w:smartTag w:uri="urn:schemas-microsoft-com:office:smarttags" w:element="date">
        <w:smartTagPr>
          <w:attr w:name="Year" w:val="2006"/>
          <w:attr w:name="Day" w:val="30"/>
          <w:attr w:name="Month" w:val="12"/>
          <w:attr w:name="ls" w:val="trans"/>
        </w:smartTagPr>
        <w:r w:rsidRPr="00E93984">
          <w:rPr>
            <w:rFonts w:ascii="Times New Roman" w:eastAsia="Calibri" w:hAnsi="Times New Roman" w:cs="Times New Roman"/>
            <w:sz w:val="28"/>
          </w:rPr>
          <w:t>30 декабря 2006 года</w:t>
        </w:r>
      </w:smartTag>
      <w:r w:rsidRPr="00E93984">
        <w:rPr>
          <w:rFonts w:ascii="Times New Roman" w:eastAsia="Calibri" w:hAnsi="Times New Roman" w:cs="Times New Roman"/>
          <w:sz w:val="28"/>
        </w:rPr>
        <w:t xml:space="preserve"> № 275-ФЗ «О порядке формирования и использования целевого капитала некоммерческих организаций») организация – получатель пожертвования, в пользу которой осуществлен возврат сумм налога в связи с предоставлением налогового вычета налогоплательщику, одновременно с возвратом пожертвования обязана вернуть налогоплательщику сумму возврата налога, полученную в связи с перечислением соответствующего пожертвования. В случае</w:t>
      </w:r>
      <w:proofErr w:type="gramStart"/>
      <w:r w:rsidRPr="00E93984">
        <w:rPr>
          <w:rFonts w:ascii="Times New Roman" w:eastAsia="Calibri" w:hAnsi="Times New Roman" w:cs="Times New Roman"/>
          <w:sz w:val="28"/>
        </w:rPr>
        <w:t>,</w:t>
      </w:r>
      <w:proofErr w:type="gramEnd"/>
      <w:r w:rsidRPr="00E93984">
        <w:rPr>
          <w:rFonts w:ascii="Times New Roman" w:eastAsia="Calibri" w:hAnsi="Times New Roman" w:cs="Times New Roman"/>
          <w:sz w:val="28"/>
        </w:rPr>
        <w:t xml:space="preserve"> если сумма возврата налога в связи с предоставлением налогового вычета налогоплательщику поступила на счет организации-получателя пожертвования после возврата налогоплательщику  пожертвования, в связи с перечислением которого был применен налоговый вычет в соответствии с настоящей статьей, такая сумма возврата налога подлежит возврату налогоплательщику в десятидневный срок с даты ее зачисления на счет организации-получателя пожертвования.</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 xml:space="preserve">При возврате налогоплательщику пожертвования, в связи с перечислением которого им был применен налоговый вычет в соответствии с настоящей статьей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w:t>
      </w:r>
      <w:smartTag w:uri="urn:schemas-microsoft-com:office:smarttags" w:element="date">
        <w:smartTagPr>
          <w:attr w:name="Year" w:val="2006"/>
          <w:attr w:name="Day" w:val="30"/>
          <w:attr w:name="Month" w:val="12"/>
          <w:attr w:name="ls" w:val="trans"/>
        </w:smartTagPr>
        <w:r w:rsidRPr="00E93984">
          <w:rPr>
            <w:rFonts w:ascii="Times New Roman" w:eastAsia="Calibri" w:hAnsi="Times New Roman" w:cs="Times New Roman"/>
            <w:sz w:val="28"/>
          </w:rPr>
          <w:t>30 декабря 2006 года</w:t>
        </w:r>
      </w:smartTag>
      <w:r w:rsidRPr="00E93984">
        <w:rPr>
          <w:rFonts w:ascii="Times New Roman" w:eastAsia="Calibri" w:hAnsi="Times New Roman" w:cs="Times New Roman"/>
          <w:sz w:val="28"/>
        </w:rPr>
        <w:t xml:space="preserve"> №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организации-получателю пожертвования соответствующего пожертвования»;</w:t>
      </w:r>
    </w:p>
    <w:p w:rsidR="00E93984" w:rsidRP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3) подпункт 3 пункта 2 статьи 251 дополнить словами «, включая суммы налога на доходы физических лиц, подлежащие возврату налогоплательщику вследствие предоставления ему социального налогового вычета и перечисленные организации – получателю пожертвования в соответствии со статьей 219</w:t>
      </w:r>
      <w:r w:rsidRPr="00E93984">
        <w:rPr>
          <w:rFonts w:ascii="Times New Roman" w:eastAsia="Calibri" w:hAnsi="Times New Roman" w:cs="Times New Roman"/>
          <w:sz w:val="28"/>
          <w:vertAlign w:val="superscript"/>
        </w:rPr>
        <w:t>2</w:t>
      </w:r>
      <w:r w:rsidRPr="00E93984">
        <w:rPr>
          <w:rFonts w:ascii="Times New Roman" w:eastAsia="Calibri" w:hAnsi="Times New Roman" w:cs="Times New Roman"/>
          <w:sz w:val="28"/>
        </w:rPr>
        <w:t xml:space="preserve"> настоящего Кодекса».</w:t>
      </w:r>
    </w:p>
    <w:p w:rsidR="00E93984" w:rsidRPr="00E93984" w:rsidRDefault="00E93984" w:rsidP="00C74F45">
      <w:pPr>
        <w:spacing w:after="120" w:line="240" w:lineRule="auto"/>
        <w:ind w:firstLine="709"/>
        <w:jc w:val="both"/>
        <w:rPr>
          <w:rFonts w:ascii="Times New Roman" w:eastAsia="Calibri" w:hAnsi="Times New Roman" w:cs="Times New Roman"/>
          <w:b/>
          <w:sz w:val="28"/>
        </w:rPr>
      </w:pPr>
      <w:r w:rsidRPr="00E93984">
        <w:rPr>
          <w:rFonts w:ascii="Times New Roman" w:eastAsia="Calibri" w:hAnsi="Times New Roman" w:cs="Times New Roman"/>
          <w:b/>
          <w:sz w:val="28"/>
        </w:rPr>
        <w:t>Статья 2</w:t>
      </w:r>
    </w:p>
    <w:p w:rsidR="00E93984"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Настоящий Федеральный закон вступает в силу по истечении одного месяца со дня его официального опубликования, но не ранее 1-го числа очередного налогового периода по налогу на доходы физических лиц.</w:t>
      </w:r>
    </w:p>
    <w:p w:rsidR="00C74F45" w:rsidRDefault="00E93984" w:rsidP="00C74F45">
      <w:pPr>
        <w:spacing w:after="120" w:line="240" w:lineRule="auto"/>
        <w:ind w:firstLine="709"/>
        <w:jc w:val="both"/>
        <w:rPr>
          <w:rFonts w:ascii="Times New Roman" w:eastAsia="Calibri" w:hAnsi="Times New Roman" w:cs="Times New Roman"/>
          <w:sz w:val="28"/>
        </w:rPr>
      </w:pPr>
      <w:r w:rsidRPr="00E93984">
        <w:rPr>
          <w:rFonts w:ascii="Times New Roman" w:eastAsia="Calibri" w:hAnsi="Times New Roman" w:cs="Times New Roman"/>
          <w:sz w:val="28"/>
        </w:rPr>
        <w:t>Президент</w:t>
      </w:r>
    </w:p>
    <w:p w:rsidR="00922A71" w:rsidRPr="00C74F45" w:rsidRDefault="00C74F45" w:rsidP="00C74F45">
      <w:pPr>
        <w:spacing w:after="12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Российской Федерации</w:t>
      </w:r>
    </w:p>
    <w:sectPr w:rsidR="00922A71" w:rsidRPr="00C74F45" w:rsidSect="00283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0C50"/>
    <w:multiLevelType w:val="hybridMultilevel"/>
    <w:tmpl w:val="009A7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73B76"/>
    <w:multiLevelType w:val="hybridMultilevel"/>
    <w:tmpl w:val="CDB05CAA"/>
    <w:lvl w:ilvl="0" w:tplc="EF72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D408CE"/>
    <w:multiLevelType w:val="multilevel"/>
    <w:tmpl w:val="EAAC80E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1B56D61"/>
    <w:multiLevelType w:val="hybridMultilevel"/>
    <w:tmpl w:val="653A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AB4171"/>
    <w:multiLevelType w:val="hybridMultilevel"/>
    <w:tmpl w:val="653A0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C90"/>
    <w:rsid w:val="000211A1"/>
    <w:rsid w:val="00045FE5"/>
    <w:rsid w:val="000A7C31"/>
    <w:rsid w:val="000B5C12"/>
    <w:rsid w:val="000C3BF1"/>
    <w:rsid w:val="0015711A"/>
    <w:rsid w:val="001C67C9"/>
    <w:rsid w:val="00246470"/>
    <w:rsid w:val="00283A89"/>
    <w:rsid w:val="002C3345"/>
    <w:rsid w:val="00316675"/>
    <w:rsid w:val="00343C90"/>
    <w:rsid w:val="00410884"/>
    <w:rsid w:val="0044499F"/>
    <w:rsid w:val="0046785A"/>
    <w:rsid w:val="00474C3D"/>
    <w:rsid w:val="0058026E"/>
    <w:rsid w:val="005B446B"/>
    <w:rsid w:val="005D1C9A"/>
    <w:rsid w:val="005E11A2"/>
    <w:rsid w:val="00677924"/>
    <w:rsid w:val="00692936"/>
    <w:rsid w:val="006C5332"/>
    <w:rsid w:val="006C7766"/>
    <w:rsid w:val="00703CCF"/>
    <w:rsid w:val="00715832"/>
    <w:rsid w:val="00730009"/>
    <w:rsid w:val="00743860"/>
    <w:rsid w:val="007A47C8"/>
    <w:rsid w:val="007E7513"/>
    <w:rsid w:val="00847275"/>
    <w:rsid w:val="008B1A6B"/>
    <w:rsid w:val="00922A71"/>
    <w:rsid w:val="00A366F3"/>
    <w:rsid w:val="00AC26D6"/>
    <w:rsid w:val="00B30970"/>
    <w:rsid w:val="00B3587F"/>
    <w:rsid w:val="00B61A03"/>
    <w:rsid w:val="00BC0C58"/>
    <w:rsid w:val="00BD1F3E"/>
    <w:rsid w:val="00BF5E72"/>
    <w:rsid w:val="00C70AC6"/>
    <w:rsid w:val="00C74F45"/>
    <w:rsid w:val="00CE4F40"/>
    <w:rsid w:val="00D20E96"/>
    <w:rsid w:val="00D3407A"/>
    <w:rsid w:val="00D415A1"/>
    <w:rsid w:val="00E93984"/>
    <w:rsid w:val="00EA199F"/>
    <w:rsid w:val="00EE6765"/>
    <w:rsid w:val="00EE709E"/>
    <w:rsid w:val="00F4415A"/>
    <w:rsid w:val="00FB0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89"/>
  </w:style>
  <w:style w:type="paragraph" w:styleId="1">
    <w:name w:val="heading 1"/>
    <w:basedOn w:val="a"/>
    <w:link w:val="10"/>
    <w:uiPriority w:val="9"/>
    <w:qFormat/>
    <w:rsid w:val="00343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C90"/>
    <w:rPr>
      <w:rFonts w:ascii="Times New Roman" w:eastAsia="Times New Roman" w:hAnsi="Times New Roman" w:cs="Times New Roman"/>
      <w:b/>
      <w:bCs/>
      <w:kern w:val="36"/>
      <w:sz w:val="48"/>
      <w:szCs w:val="48"/>
      <w:lang w:eastAsia="ru-RU"/>
    </w:rPr>
  </w:style>
  <w:style w:type="paragraph" w:styleId="a3">
    <w:name w:val="Plain Text"/>
    <w:basedOn w:val="a"/>
    <w:link w:val="a4"/>
    <w:uiPriority w:val="99"/>
    <w:unhideWhenUsed/>
    <w:rsid w:val="00474C3D"/>
    <w:pPr>
      <w:spacing w:after="0" w:line="240" w:lineRule="auto"/>
    </w:pPr>
    <w:rPr>
      <w:rFonts w:ascii="Calibri" w:hAnsi="Calibri"/>
      <w:szCs w:val="21"/>
    </w:rPr>
  </w:style>
  <w:style w:type="character" w:customStyle="1" w:styleId="a4">
    <w:name w:val="Текст Знак"/>
    <w:basedOn w:val="a0"/>
    <w:link w:val="a3"/>
    <w:uiPriority w:val="99"/>
    <w:rsid w:val="00474C3D"/>
    <w:rPr>
      <w:rFonts w:ascii="Calibri" w:hAnsi="Calibri"/>
      <w:szCs w:val="21"/>
    </w:rPr>
  </w:style>
  <w:style w:type="paragraph" w:customStyle="1" w:styleId="xmsonormal">
    <w:name w:val="x_msonormal"/>
    <w:basedOn w:val="a"/>
    <w:rsid w:val="00474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B5C12"/>
    <w:pPr>
      <w:autoSpaceDE w:val="0"/>
      <w:autoSpaceDN w:val="0"/>
      <w:adjustRightInd w:val="0"/>
      <w:spacing w:after="0" w:line="312" w:lineRule="auto"/>
      <w:ind w:firstLine="709"/>
      <w:jc w:val="both"/>
    </w:pPr>
    <w:rPr>
      <w:rFonts w:ascii="Times New Roman" w:eastAsia="Times New Roman" w:hAnsi="Times New Roman" w:cs="Times New Roman"/>
      <w:sz w:val="28"/>
      <w:szCs w:val="26"/>
      <w:lang w:eastAsia="ru-RU"/>
    </w:rPr>
  </w:style>
  <w:style w:type="character" w:customStyle="1" w:styleId="30">
    <w:name w:val="Основной текст с отступом 3 Знак"/>
    <w:basedOn w:val="a0"/>
    <w:link w:val="3"/>
    <w:rsid w:val="000B5C12"/>
    <w:rPr>
      <w:rFonts w:ascii="Times New Roman" w:eastAsia="Times New Roman" w:hAnsi="Times New Roman" w:cs="Times New Roman"/>
      <w:sz w:val="28"/>
      <w:szCs w:val="26"/>
      <w:lang w:eastAsia="ru-RU"/>
    </w:rPr>
  </w:style>
  <w:style w:type="paragraph" w:styleId="2">
    <w:name w:val="Body Text 2"/>
    <w:basedOn w:val="a"/>
    <w:link w:val="20"/>
    <w:uiPriority w:val="99"/>
    <w:semiHidden/>
    <w:unhideWhenUsed/>
    <w:rsid w:val="000B5C12"/>
    <w:pPr>
      <w:spacing w:after="120" w:line="480" w:lineRule="auto"/>
    </w:pPr>
  </w:style>
  <w:style w:type="character" w:customStyle="1" w:styleId="20">
    <w:name w:val="Основной текст 2 Знак"/>
    <w:basedOn w:val="a0"/>
    <w:link w:val="2"/>
    <w:uiPriority w:val="99"/>
    <w:semiHidden/>
    <w:rsid w:val="000B5C12"/>
  </w:style>
  <w:style w:type="paragraph" w:styleId="a5">
    <w:name w:val="List Paragraph"/>
    <w:aliases w:val="- список"/>
    <w:basedOn w:val="a"/>
    <w:link w:val="a6"/>
    <w:uiPriority w:val="34"/>
    <w:qFormat/>
    <w:rsid w:val="000B5C12"/>
    <w:pPr>
      <w:ind w:left="720"/>
      <w:contextualSpacing/>
    </w:pPr>
  </w:style>
  <w:style w:type="character" w:customStyle="1" w:styleId="a6">
    <w:name w:val="Абзац списка Знак"/>
    <w:aliases w:val="- список Знак"/>
    <w:basedOn w:val="a0"/>
    <w:link w:val="a5"/>
    <w:uiPriority w:val="34"/>
    <w:rsid w:val="000B5C12"/>
  </w:style>
  <w:style w:type="character" w:customStyle="1" w:styleId="blk">
    <w:name w:val="blk"/>
    <w:basedOn w:val="a0"/>
    <w:rsid w:val="0058026E"/>
  </w:style>
  <w:style w:type="character" w:styleId="a7">
    <w:name w:val="Hyperlink"/>
    <w:basedOn w:val="a0"/>
    <w:uiPriority w:val="99"/>
    <w:semiHidden/>
    <w:unhideWhenUsed/>
    <w:rsid w:val="00BF5E72"/>
    <w:rPr>
      <w:color w:val="0000FF"/>
      <w:u w:val="single"/>
    </w:rPr>
  </w:style>
  <w:style w:type="character" w:customStyle="1" w:styleId="u">
    <w:name w:val="u"/>
    <w:basedOn w:val="a0"/>
    <w:rsid w:val="00A366F3"/>
  </w:style>
  <w:style w:type="character" w:customStyle="1" w:styleId="ep">
    <w:name w:val="ep"/>
    <w:basedOn w:val="a0"/>
    <w:rsid w:val="00A366F3"/>
  </w:style>
  <w:style w:type="character" w:customStyle="1" w:styleId="link">
    <w:name w:val="link"/>
    <w:basedOn w:val="a0"/>
    <w:rsid w:val="00A366F3"/>
  </w:style>
  <w:style w:type="paragraph" w:styleId="a8">
    <w:name w:val="Balloon Text"/>
    <w:basedOn w:val="a"/>
    <w:link w:val="a9"/>
    <w:uiPriority w:val="99"/>
    <w:semiHidden/>
    <w:unhideWhenUsed/>
    <w:rsid w:val="00922A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2A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89"/>
  </w:style>
  <w:style w:type="paragraph" w:styleId="1">
    <w:name w:val="heading 1"/>
    <w:basedOn w:val="a"/>
    <w:link w:val="10"/>
    <w:uiPriority w:val="9"/>
    <w:qFormat/>
    <w:rsid w:val="00343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C90"/>
    <w:rPr>
      <w:rFonts w:ascii="Times New Roman" w:eastAsia="Times New Roman" w:hAnsi="Times New Roman" w:cs="Times New Roman"/>
      <w:b/>
      <w:bCs/>
      <w:kern w:val="36"/>
      <w:sz w:val="48"/>
      <w:szCs w:val="48"/>
      <w:lang w:eastAsia="ru-RU"/>
    </w:rPr>
  </w:style>
  <w:style w:type="paragraph" w:styleId="a3">
    <w:name w:val="Plain Text"/>
    <w:basedOn w:val="a"/>
    <w:link w:val="a4"/>
    <w:uiPriority w:val="99"/>
    <w:unhideWhenUsed/>
    <w:rsid w:val="00474C3D"/>
    <w:pPr>
      <w:spacing w:after="0" w:line="240" w:lineRule="auto"/>
    </w:pPr>
    <w:rPr>
      <w:rFonts w:ascii="Calibri" w:hAnsi="Calibri"/>
      <w:szCs w:val="21"/>
    </w:rPr>
  </w:style>
  <w:style w:type="character" w:customStyle="1" w:styleId="a4">
    <w:name w:val="Текст Знак"/>
    <w:basedOn w:val="a0"/>
    <w:link w:val="a3"/>
    <w:uiPriority w:val="99"/>
    <w:rsid w:val="00474C3D"/>
    <w:rPr>
      <w:rFonts w:ascii="Calibri" w:hAnsi="Calibri"/>
      <w:szCs w:val="21"/>
    </w:rPr>
  </w:style>
  <w:style w:type="paragraph" w:customStyle="1" w:styleId="xmsonormal">
    <w:name w:val="x_msonormal"/>
    <w:basedOn w:val="a"/>
    <w:rsid w:val="00474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0B5C12"/>
    <w:pPr>
      <w:autoSpaceDE w:val="0"/>
      <w:autoSpaceDN w:val="0"/>
      <w:adjustRightInd w:val="0"/>
      <w:spacing w:after="0" w:line="312" w:lineRule="auto"/>
      <w:ind w:firstLine="709"/>
      <w:jc w:val="both"/>
    </w:pPr>
    <w:rPr>
      <w:rFonts w:ascii="Times New Roman" w:eastAsia="Times New Roman" w:hAnsi="Times New Roman" w:cs="Times New Roman"/>
      <w:sz w:val="28"/>
      <w:szCs w:val="26"/>
      <w:lang w:eastAsia="ru-RU"/>
    </w:rPr>
  </w:style>
  <w:style w:type="character" w:customStyle="1" w:styleId="30">
    <w:name w:val="Основной текст с отступом 3 Знак"/>
    <w:basedOn w:val="a0"/>
    <w:link w:val="3"/>
    <w:rsid w:val="000B5C12"/>
    <w:rPr>
      <w:rFonts w:ascii="Times New Roman" w:eastAsia="Times New Roman" w:hAnsi="Times New Roman" w:cs="Times New Roman"/>
      <w:sz w:val="28"/>
      <w:szCs w:val="26"/>
      <w:lang w:eastAsia="ru-RU"/>
    </w:rPr>
  </w:style>
  <w:style w:type="paragraph" w:styleId="2">
    <w:name w:val="Body Text 2"/>
    <w:basedOn w:val="a"/>
    <w:link w:val="20"/>
    <w:uiPriority w:val="99"/>
    <w:semiHidden/>
    <w:unhideWhenUsed/>
    <w:rsid w:val="000B5C12"/>
    <w:pPr>
      <w:spacing w:after="120" w:line="480" w:lineRule="auto"/>
    </w:pPr>
  </w:style>
  <w:style w:type="character" w:customStyle="1" w:styleId="20">
    <w:name w:val="Основной текст 2 Знак"/>
    <w:basedOn w:val="a0"/>
    <w:link w:val="2"/>
    <w:uiPriority w:val="99"/>
    <w:semiHidden/>
    <w:rsid w:val="000B5C12"/>
  </w:style>
  <w:style w:type="paragraph" w:styleId="a5">
    <w:name w:val="List Paragraph"/>
    <w:aliases w:val="- список"/>
    <w:basedOn w:val="a"/>
    <w:link w:val="a6"/>
    <w:uiPriority w:val="34"/>
    <w:qFormat/>
    <w:rsid w:val="000B5C12"/>
    <w:pPr>
      <w:ind w:left="720"/>
      <w:contextualSpacing/>
    </w:pPr>
  </w:style>
  <w:style w:type="character" w:customStyle="1" w:styleId="a6">
    <w:name w:val="Абзац списка Знак"/>
    <w:aliases w:val="- список Знак"/>
    <w:basedOn w:val="a0"/>
    <w:link w:val="a5"/>
    <w:uiPriority w:val="34"/>
    <w:rsid w:val="000B5C12"/>
  </w:style>
  <w:style w:type="character" w:customStyle="1" w:styleId="blk">
    <w:name w:val="blk"/>
    <w:basedOn w:val="a0"/>
    <w:rsid w:val="0058026E"/>
  </w:style>
  <w:style w:type="character" w:styleId="a7">
    <w:name w:val="Hyperlink"/>
    <w:basedOn w:val="a0"/>
    <w:uiPriority w:val="99"/>
    <w:semiHidden/>
    <w:unhideWhenUsed/>
    <w:rsid w:val="00BF5E72"/>
    <w:rPr>
      <w:color w:val="0000FF"/>
      <w:u w:val="single"/>
    </w:rPr>
  </w:style>
  <w:style w:type="character" w:customStyle="1" w:styleId="u">
    <w:name w:val="u"/>
    <w:basedOn w:val="a0"/>
    <w:rsid w:val="00A366F3"/>
  </w:style>
  <w:style w:type="character" w:customStyle="1" w:styleId="ep">
    <w:name w:val="ep"/>
    <w:basedOn w:val="a0"/>
    <w:rsid w:val="00A366F3"/>
  </w:style>
  <w:style w:type="character" w:customStyle="1" w:styleId="link">
    <w:name w:val="link"/>
    <w:basedOn w:val="a0"/>
    <w:rsid w:val="00A366F3"/>
  </w:style>
  <w:style w:type="paragraph" w:styleId="a8">
    <w:name w:val="Balloon Text"/>
    <w:basedOn w:val="a"/>
    <w:link w:val="a9"/>
    <w:uiPriority w:val="99"/>
    <w:semiHidden/>
    <w:unhideWhenUsed/>
    <w:rsid w:val="00922A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2A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93917">
      <w:bodyDiv w:val="1"/>
      <w:marLeft w:val="0"/>
      <w:marRight w:val="0"/>
      <w:marTop w:val="0"/>
      <w:marBottom w:val="0"/>
      <w:divBdr>
        <w:top w:val="none" w:sz="0" w:space="0" w:color="auto"/>
        <w:left w:val="none" w:sz="0" w:space="0" w:color="auto"/>
        <w:bottom w:val="none" w:sz="0" w:space="0" w:color="auto"/>
        <w:right w:val="none" w:sz="0" w:space="0" w:color="auto"/>
      </w:divBdr>
    </w:div>
    <w:div w:id="21442442">
      <w:bodyDiv w:val="1"/>
      <w:marLeft w:val="0"/>
      <w:marRight w:val="0"/>
      <w:marTop w:val="0"/>
      <w:marBottom w:val="0"/>
      <w:divBdr>
        <w:top w:val="none" w:sz="0" w:space="0" w:color="auto"/>
        <w:left w:val="none" w:sz="0" w:space="0" w:color="auto"/>
        <w:bottom w:val="none" w:sz="0" w:space="0" w:color="auto"/>
        <w:right w:val="none" w:sz="0" w:space="0" w:color="auto"/>
      </w:divBdr>
    </w:div>
    <w:div w:id="87122226">
      <w:bodyDiv w:val="1"/>
      <w:marLeft w:val="0"/>
      <w:marRight w:val="0"/>
      <w:marTop w:val="0"/>
      <w:marBottom w:val="0"/>
      <w:divBdr>
        <w:top w:val="none" w:sz="0" w:space="0" w:color="auto"/>
        <w:left w:val="none" w:sz="0" w:space="0" w:color="auto"/>
        <w:bottom w:val="none" w:sz="0" w:space="0" w:color="auto"/>
        <w:right w:val="none" w:sz="0" w:space="0" w:color="auto"/>
      </w:divBdr>
    </w:div>
    <w:div w:id="213809319">
      <w:bodyDiv w:val="1"/>
      <w:marLeft w:val="0"/>
      <w:marRight w:val="0"/>
      <w:marTop w:val="0"/>
      <w:marBottom w:val="0"/>
      <w:divBdr>
        <w:top w:val="none" w:sz="0" w:space="0" w:color="auto"/>
        <w:left w:val="none" w:sz="0" w:space="0" w:color="auto"/>
        <w:bottom w:val="none" w:sz="0" w:space="0" w:color="auto"/>
        <w:right w:val="none" w:sz="0" w:space="0" w:color="auto"/>
      </w:divBdr>
    </w:div>
    <w:div w:id="419378498">
      <w:bodyDiv w:val="1"/>
      <w:marLeft w:val="0"/>
      <w:marRight w:val="0"/>
      <w:marTop w:val="0"/>
      <w:marBottom w:val="0"/>
      <w:divBdr>
        <w:top w:val="none" w:sz="0" w:space="0" w:color="auto"/>
        <w:left w:val="none" w:sz="0" w:space="0" w:color="auto"/>
        <w:bottom w:val="none" w:sz="0" w:space="0" w:color="auto"/>
        <w:right w:val="none" w:sz="0" w:space="0" w:color="auto"/>
      </w:divBdr>
    </w:div>
    <w:div w:id="636763612">
      <w:bodyDiv w:val="1"/>
      <w:marLeft w:val="0"/>
      <w:marRight w:val="0"/>
      <w:marTop w:val="0"/>
      <w:marBottom w:val="0"/>
      <w:divBdr>
        <w:top w:val="none" w:sz="0" w:space="0" w:color="auto"/>
        <w:left w:val="none" w:sz="0" w:space="0" w:color="auto"/>
        <w:bottom w:val="none" w:sz="0" w:space="0" w:color="auto"/>
        <w:right w:val="none" w:sz="0" w:space="0" w:color="auto"/>
      </w:divBdr>
    </w:div>
    <w:div w:id="760375643">
      <w:bodyDiv w:val="1"/>
      <w:marLeft w:val="0"/>
      <w:marRight w:val="0"/>
      <w:marTop w:val="0"/>
      <w:marBottom w:val="0"/>
      <w:divBdr>
        <w:top w:val="none" w:sz="0" w:space="0" w:color="auto"/>
        <w:left w:val="none" w:sz="0" w:space="0" w:color="auto"/>
        <w:bottom w:val="none" w:sz="0" w:space="0" w:color="auto"/>
        <w:right w:val="none" w:sz="0" w:space="0" w:color="auto"/>
      </w:divBdr>
    </w:div>
    <w:div w:id="911155829">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20163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6048</Words>
  <Characters>34475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Админ</cp:lastModifiedBy>
  <cp:revision>3</cp:revision>
  <cp:lastPrinted>2015-01-22T17:22:00Z</cp:lastPrinted>
  <dcterms:created xsi:type="dcterms:W3CDTF">2015-01-27T04:08:00Z</dcterms:created>
  <dcterms:modified xsi:type="dcterms:W3CDTF">2015-01-29T09:05:00Z</dcterms:modified>
</cp:coreProperties>
</file>